
<file path=[Content_Types].xml><?xml version="1.0" encoding="utf-8"?>
<Types xmlns="http://schemas.openxmlformats.org/package/2006/content-types">
  <Default Extension="xml" ContentType="application/xml"/>
  <Default Extension="jpeg" ContentType="image/jpe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1907" w:type="dxa"/>
        <w:tblInd w:w="0" w:type="dxa"/>
        <w:tblLayout w:type="fixed"/>
        <w:tblCellMar>
          <w:top w:w="0" w:type="dxa"/>
          <w:left w:w="0" w:type="dxa"/>
          <w:bottom w:w="0" w:type="dxa"/>
          <w:right w:w="0" w:type="dxa"/>
        </w:tblCellMar>
      </w:tblPr>
      <w:tblGrid>
        <w:gridCol w:w="1483"/>
        <w:gridCol w:w="1240"/>
        <w:gridCol w:w="6039"/>
        <w:gridCol w:w="3125"/>
        <w:gridCol w:w="20"/>
      </w:tblGrid>
      <w:tr>
        <w:tblPrEx>
          <w:tblCellMar>
            <w:top w:w="0" w:type="dxa"/>
            <w:left w:w="0" w:type="dxa"/>
            <w:bottom w:w="0" w:type="dxa"/>
            <w:right w:w="0" w:type="dxa"/>
          </w:tblCellMar>
        </w:tblPrEx>
        <w:trPr>
          <w:trHeight w:val="1164" w:hRule="atLeast"/>
        </w:trPr>
        <w:tc>
          <w:tcPr>
            <w:tcW w:w="1485" w:type="dxa"/>
            <w:vMerge w:val="restart"/>
            <w:vAlign w:val="bottom"/>
          </w:tcPr>
          <w:p>
            <w:pPr>
              <w:pStyle w:val="167"/>
              <w:jc w:val="both"/>
            </w:pPr>
            <w:r>
              <w:rPr>
                <w:snapToGrid/>
              </w:rPr>
              <mc:AlternateContent>
                <mc:Choice Requires="wps">
                  <w:drawing>
                    <wp:anchor distT="0" distB="0" distL="114300" distR="114300" simplePos="0" relativeHeight="251658240" behindDoc="0" locked="1" layoutInCell="1" hidden="1" allowOverlap="1">
                      <wp:simplePos x="0" y="0"/>
                      <wp:positionH relativeFrom="column">
                        <wp:posOffset>0</wp:posOffset>
                      </wp:positionH>
                      <wp:positionV relativeFrom="paragraph">
                        <wp:posOffset>0</wp:posOffset>
                      </wp:positionV>
                      <wp:extent cx="635" cy="635"/>
                      <wp:effectExtent l="0" t="0" r="0" b="0"/>
                      <wp:wrapNone/>
                      <wp:docPr id="21" name="DtsShapeName" descr="3D667D4CBC@D5363@900G77C2D158G8E09=N8d9=N:dB22626B!!!!!BIHO@]b22626!!!!@5786861107DB82D7381107DB82D738!!!!!!!!!!!!!!!!!!!!!!!!!!!!!!!!!!!!!!!!!!!!!!!!!!!!80AA\80AA\X71112786!!!BIHO@]x71112786!@57872411014BG7466D咎害吓创泞变^10/enu!!!!!!!!!!!!!!!!!!!!!!!!!!!!!!!!!!!!!!!!!!!!!!!!!!!!!!!!!!!!!!!!!!!!!!!!!!!!!!!!!!!!!!!!!!!!!!!!!!!!!!!!!!!!!!!!!!!!!!!!!!!!!!!!!!!!!!!!!!!!!!!!!!!!!!!!!!!!!!!!!!!!!!!!!!!!!!!!!!!!!!!!!!!!!!!!!!!!!!!!!!!!!!!!!!!!!!!!!!!!!!!!!!!!!!!!!!!!!!!!!!!!!!!!!!!!!!!!!!!!!!!!!!!!!!!!!!!!!!!!!!!!!!!!!!!!!!!!!!!!!!!!!!!!!!!!!!!!!!!!!!!!!!!!!!!!!!!!!!!!!!!!!!!!!!!!!!!!!!!!!!!!!!!!!!!!!!!!!!!!!!!!!!!!!!!!!!!!!!!!!!!!!!!!!!!!!!!!!!!!!!!!!!!!!!!!!!!!!!!!!!!!!!!!!!!!!!!!!!!!!!!!!!!!!!!!!!!!!!!!!!!!!!!!!!!!!!!!!!!!!!!!!!!!!!!!!!!!!!!!!!!!!!!!!!!!!!!!!!!!!!!!!!!!!!!!!!!!!!!!!!!!!!!!!!!!!!!!!!!!!!!!!!!!!!!!!!!!!!!!!!!!!!!!!!!!!!!!!!!!!!!!!!!!!!!!!!!!!!!!!!!!!!!!!!!!!!!!!!!!!!!!!!!!!!!!!!!!!!!!!!!!!!!!!!!!!!!!!!!!!!!!!!!!!!!!!!!!!!!!!!!!!!!!!!!!!!!!!!!!!!!!!!!!!!!!!!!!!!!!!!!!!!!!!!!!!!!!!!!!!!!!!!!!!!!!!!!!!!!!!!!!!!!!!!!!!!!!!!!!!!!!!!!!!!!!!!!!!!!!!!!!!!!!!!!!!!!!!!!!!!!!!!!!!!!!!!!!!!!!!!!!!!!!!!!!!!!!!!!!!!!!!!!!!!!!!!!!!!!!!!!!!!!!!!!!!!!!!!!!!!!!!!!!!!!!!!!!!!!!!!!!!!!!!!!!!!!!!!!!!!!!!!!!!!!!!!!!!!!!!!!!!!!!!!!!!!!!!!!!!!!!!!!!!!!!!!!!!!!!!!!!!!!!!!!!!!!!!!!!!!!!!!!!!!!!!!!!!!!!!!!!!!!!!!!!!!!!!!!!!!!!!!!!!!!!!!!!!!!!!!!!!!!!!!!!!!!!!!!!!!!!!!!!!!!!!!!!!!!!!!!!!!!!!!!!!!!!!!!!!!!!!!!!!!!!!!!!!!!!!!!!!!!!!!!!!!!!!!!!!!!!!!!!!!!!!!!!!!!!!!!!!!!!!!!!!!!!!!!!!!!!!!!!!!!!!!!!!!!!!!!!!!!!!!!!!!!!!!!!!!!!!!!!!!!!!!!!!!!!!!!!!!!!!!!!!!!!!!!!!!!!!!!!!!!!!!!!!!!!!!!!!!!!!!!!!!!!!!!!!!!!!!!!!!!!!!!!!!!!!!!!!!!!!!!!!!!!!!!!!!!!!!!!!!!!!!!!!!!!!!!!!!!!!!!!!!!!!!!!!!!!!!!!!!!!!!!!!!!!!!!!!!!!!!!!!!!!!!!!!!!!!!!!!!!!!!!!!!!!!!!!!!!!!!!!!!!!!!!!!!!!!!!!!!!!!!!!!!!!!!!!!!!!!!!!!!!!!!!!!!!!!!!!!!!!!!!!!!!!!!!!!!!!!!!!!!!!!!!!!!!!!!!!!!!!!!!!!!!!!!!!!!!!!!!!!!!!!!!!!!!!!!!!!!!!!!!!!!!!!!!!!!!!!!!!!!!!!!!!!!!!!!!!!!!!!!!!!!!!!!!!!!!!!!!!!!!!!!!!!!!!!!!!!!!!!!!!!!!!!!!!!!!!!!!!!!!!!!!!!!!!!!!!!!!!!!!!!!!!!!!!!!!!!!!!!!!!!!!!!!!!!!!!!!!!!!!!!!!!!!!!!!!!!!!!!!!!!!!!!!!!!!!!!!!!!!!!!!!!!!!!!!!!!!!!!!!!!!!!!!!!!!!!!!!!!!!!!!!!!!!!!!!!!!!!!!!!!!!!!!!!!!!!!!!!!!!!!!!!!!!!!!!!!!!!!!!!!!!!!!!!!!!!!!!!!!!!!!!!!!!!!!!!!!!!!!!!!!!!!!!!!!!!!!!!!!!!!!!!!!!!!!!!!!!!!!!!!!!!!!!!!!!!!!!!!!!!!!!!!!!!!!!!!!!!!!!!!!!!!!!!!!!!!!!!!!!!!!!!!!!!!!!!!!!!!!!!!!!!!!!!!!!!!!!!!!!!!!!!!!!!!!!!!!!!!!!!!!!!!!!!!!!!!!!!!!!!!!!!!!!!!!!!!!!!!!!!!!!!!!!1!1" hidden="1"/>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a:effectLst/>
                            </wps:spPr>
                            <wps:bodyPr rot="0" vert="horz" wrap="square" lIns="91440" tIns="45720" rIns="91440" bIns="45720" anchor="t" anchorCtr="0" upright="1">
                              <a:noAutofit/>
                            </wps:bodyPr>
                          </wps:wsp>
                        </a:graphicData>
                      </a:graphic>
                    </wp:anchor>
                  </w:drawing>
                </mc:Choice>
                <mc:Fallback>
                  <w:pict>
                    <v:shape id="DtsShapeName" o:spid="_x0000_s1026" o:spt="100" alt="3D667D4CBC@D5363@900G77C2D158G8E09=N8d9=N:dB22626B!!!!!BIHO@]b22626!!!!@5786861107DB82D7381107DB82D738!!!!!!!!!!!!!!!!!!!!!!!!!!!!!!!!!!!!!!!!!!!!!!!!!!!!80AA\80AA\X71112786!!!BIHO@]x71112786!@57872411014BG7466D咎害吓创泞变^10/enu!!!!!!!!!!!!!!!!!!!!!!!!!!!!!!!!!!!!!!!!!!!!!!!!!!!!!!!!!!!!!!!!!!!!!!!!!!!!!!!!!!!!!!!!!!!!!!!!!!!!!!!!!!!!!!!!!!!!!!!!!!!!!!!!!!!!!!!!!!!!!!!!!!!!!!!!!!!!!!!!!!!!!!!!!!!!!!!!!!!!!!!!!!!!!!!!!!!!!!!!!!!!!!!!!!!!!!!!!!!!!!!!!!!!!!!!!!!!!!!!!!!!!!!!!!!!!!!!!!!!!!!!!!!!!!!!!!!!!!!!!!!!!!!!!!!!!!!!!!!!!!!!!!!!!!!!!!!!!!!!!!!!!!!!!!!!!!!!!!!!!!!!!!!!!!!!!!!!!!!!!!!!!!!!!!!!!!!!!!!!!!!!!!!!!!!!!!!!!!!!!!!!!!!!!!!!!!!!!!!!!!!!!!!!!!!!!!!!!!!!!!!!!!!!!!!!!!!!!!!!!!!!!!!!!!!!!!!!!!!!!!!!!!!!!!!!!!!!!!!!!!!!!!!!!!!!!!!!!!!!!!!!!!!!!!!!!!!!!!!!!!!!!!!!!!!!!!!!!!!!!!!!!!!!!!!!!!!!!!!!!!!!!!!!!!!!!!!!!!!!!!!!!!!!!!!!!!!!!!!!!!!!!!!!!!!!!!!!!!!!!!!!!!!!!!!!!!!!!!!!!!!!!!!!!!!!!!!!!!!!!!!!!!!!!!!!!!!!!!!!!!!!!!!!!!!!!!!!!!!!!!!!!!!!!!!!!!!!!!!!!!!!!!!!!!!!!!!!!!!!!!!!!!!!!!!!!!!!!!!!!!!!!!!!!!!!!!!!!!!!!!!!!!!!!!!!!!!!!!!!!!!!!!!!!!!!!!!!!!!!!!!!!!!!!!!!!!!!!!!!!!!!!!!!!!!!!!!!!!!!!!!!!!!!!!!!!!!!!!!!!!!!!!!!!!!!!!!!!!!!!!!!!!!!!!!!!!!!!!!!!!!!!!!!!!!!!!!!!!!!!!!!!!!!!!!!!!!!!!!!!!!!!!!!!!!!!!!!!!!!!!!!!!!!!!!!!!!!!!!!!!!!!!!!!!!!!!!!!!!!!!!!!!!!!!!!!!!!!!!!!!!!!!!!!!!!!!!!!!!!!!!!!!!!!!!!!!!!!!!!!!!!!!!!!!!!!!!!!!!!!!!!!!!!!!!!!!!!!!!!!!!!!!!!!!!!!!!!!!!!!!!!!!!!!!!!!!!!!!!!!!!!!!!!!!!!!!!!!!!!!!!!!!!!!!!!!!!!!!!!!!!!!!!!!!!!!!!!!!!!!!!!!!!!!!!!!!!!!!!!!!!!!!!!!!!!!!!!!!!!!!!!!!!!!!!!!!!!!!!!!!!!!!!!!!!!!!!!!!!!!!!!!!!!!!!!!!!!!!!!!!!!!!!!!!!!!!!!!!!!!!!!!!!!!!!!!!!!!!!!!!!!!!!!!!!!!!!!!!!!!!!!!!!!!!!!!!!!!!!!!!!!!!!!!!!!!!!!!!!!!!!!!!!!!!!!!!!!!!!!!!!!!!!!!!!!!!!!!!!!!!!!!!!!!!!!!!!!!!!!!!!!!!!!!!!!!!!!!!!!!!!!!!!!!!!!!!!!!!!!!!!!!!!!!!!!!!!!!!!!!!!!!!!!!!!!!!!!!!!!!!!!!!!!!!!!!!!!!!!!!!!!!!!!!!!!!!!!!!!!!!!!!!!!!!!!!!!!!!!!!!!!!!!!!!!!!!!!!!!!!!!!!!!!!!!!!!!!!!!!!!!!!!!!!!!!!!!!!!!!!!!!!!!!!!!!!!!!!!!!!!!!!!!!!!!!!!!!!!!!!!!!!!!!!!!!!!!!!!!!!!!!!!!!!!!!!!!!!!!!!!!!!!!!!!!!!!!!!!!!!!!!!!!!!!!!!!!!!!!!!!!!!!!!!!!!!!!!!!!!!!!!!!!!!!!!!!!!!!!!!!!!!!!!!!!!!!!!!!!!!!!!!!!!!!!!!!!!!!!!!!!!!!!!!!!!!!!!!!!!!!!!!!!!!!!!!!!!!!!!!!!!!!!!!!!!!!!!!!!!!!!!!!!!!!!!!!!!!!!!!!!!!!!!!!!!!!!!!!!!!!!!!!!!!!!!!!!!!!!!!!!!!!!!!!!!!!!!!!!!!!!!!!!!!!!!!!!!!!!!!!!!!!!!!!!!!!!!!!!!!!!!!!!!!!!!!!!!!!!!!!!!!!!!!!!!!!!!!!!!!!!!!!!!!!!!!!!!!!!!!!!!!!!!!!!!!!!!!!!!!!!!!!!!!!!!!!!!!!!!!!!!!!!!!!!!!!!!!!!!!!!!!!!!!!!!!!!!!!!!!!!1!1" style="position:absolute;left:0pt;margin-left:0pt;margin-top:0pt;height:0.05pt;width:0.05pt;visibility:hidden;z-index:251658240;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p>
        </w:tc>
        <w:tc>
          <w:tcPr>
            <w:tcW w:w="10416" w:type="dxa"/>
            <w:gridSpan w:val="3"/>
            <w:vAlign w:val="bottom"/>
          </w:tcPr>
          <w:p>
            <w:pPr>
              <w:pStyle w:val="167"/>
              <w:jc w:val="both"/>
              <w:rPr>
                <w:i/>
              </w:rPr>
            </w:pPr>
          </w:p>
        </w:tc>
        <w:tc>
          <w:tcPr>
            <w:tcW w:w="6" w:type="dxa"/>
            <w:vMerge w:val="restart"/>
            <w:vAlign w:val="bottom"/>
          </w:tcPr>
          <w:p>
            <w:pPr>
              <w:widowControl w:val="0"/>
              <w:spacing w:before="0" w:after="0" w:line="240" w:lineRule="auto"/>
              <w:ind w:left="0"/>
              <w:jc w:val="both"/>
            </w:pPr>
          </w:p>
        </w:tc>
      </w:tr>
      <w:tr>
        <w:tblPrEx>
          <w:tblCellMar>
            <w:top w:w="0" w:type="dxa"/>
            <w:left w:w="0" w:type="dxa"/>
            <w:bottom w:w="0" w:type="dxa"/>
            <w:right w:w="0" w:type="dxa"/>
          </w:tblCellMar>
        </w:tblPrEx>
        <w:trPr>
          <w:trHeight w:val="1142" w:hRule="atLeast"/>
        </w:trPr>
        <w:tc>
          <w:tcPr>
            <w:tcW w:w="1485" w:type="dxa"/>
            <w:vMerge w:val="continue"/>
            <w:vAlign w:val="center"/>
          </w:tcPr>
          <w:p>
            <w:pPr>
              <w:pStyle w:val="160"/>
            </w:pPr>
          </w:p>
        </w:tc>
        <w:tc>
          <w:tcPr>
            <w:tcW w:w="10416" w:type="dxa"/>
            <w:gridSpan w:val="3"/>
          </w:tcPr>
          <w:p>
            <w:pPr>
              <w:widowControl w:val="0"/>
              <w:jc w:val="right"/>
            </w:pPr>
            <w:r>
              <w:rPr>
                <w:rFonts w:ascii="Arial" w:eastAsia="黑体"/>
                <w:b/>
                <w:sz w:val="24"/>
                <w:szCs w:val="24"/>
              </w:rPr>
              <w:fldChar w:fldCharType="begin"/>
            </w:r>
            <w:r>
              <w:rPr>
                <w:rFonts w:ascii="Arial" w:eastAsia="黑体"/>
                <w:b/>
                <w:sz w:val="24"/>
                <w:szCs w:val="24"/>
              </w:rPr>
              <w:instrText xml:space="preserve"> DOCPROPERTY  PartNumber </w:instrText>
            </w:r>
            <w:r>
              <w:fldChar w:fldCharType="end"/>
            </w:r>
          </w:p>
        </w:tc>
        <w:tc>
          <w:tcPr>
            <w:tcW w:w="6" w:type="dxa"/>
            <w:vMerge w:val="continue"/>
            <w:vAlign w:val="bottom"/>
          </w:tcPr>
          <w:p>
            <w:pPr>
              <w:pStyle w:val="160"/>
              <w:jc w:val="both"/>
            </w:pPr>
          </w:p>
        </w:tc>
      </w:tr>
      <w:tr>
        <w:tblPrEx>
          <w:tblCellMar>
            <w:top w:w="0" w:type="dxa"/>
            <w:left w:w="0" w:type="dxa"/>
            <w:bottom w:w="0" w:type="dxa"/>
            <w:right w:w="0" w:type="dxa"/>
          </w:tblCellMar>
        </w:tblPrEx>
        <w:trPr>
          <w:trHeight w:val="743" w:hRule="atLeast"/>
        </w:trPr>
        <w:tc>
          <w:tcPr>
            <w:tcW w:w="1485" w:type="dxa"/>
            <w:vMerge w:val="continue"/>
            <w:vAlign w:val="bottom"/>
          </w:tcPr>
          <w:p>
            <w:pPr>
              <w:widowControl w:val="0"/>
              <w:spacing w:before="0" w:after="0" w:line="240" w:lineRule="auto"/>
              <w:ind w:left="0"/>
              <w:jc w:val="both"/>
            </w:pPr>
          </w:p>
        </w:tc>
        <w:tc>
          <w:tcPr>
            <w:tcW w:w="10416" w:type="dxa"/>
            <w:gridSpan w:val="3"/>
            <w:vAlign w:val="bottom"/>
          </w:tcPr>
          <w:p>
            <w:pPr>
              <w:widowControl w:val="0"/>
              <w:spacing w:before="0" w:after="0" w:line="240" w:lineRule="auto"/>
              <w:ind w:left="0"/>
              <w:jc w:val="both"/>
            </w:pPr>
          </w:p>
        </w:tc>
        <w:tc>
          <w:tcPr>
            <w:tcW w:w="6" w:type="dxa"/>
            <w:vMerge w:val="continue"/>
            <w:vAlign w:val="bottom"/>
          </w:tcPr>
          <w:p>
            <w:pPr>
              <w:widowControl w:val="0"/>
              <w:spacing w:before="0" w:after="0" w:line="240" w:lineRule="auto"/>
              <w:ind w:left="0"/>
              <w:jc w:val="both"/>
            </w:pPr>
          </w:p>
        </w:tc>
      </w:tr>
      <w:tr>
        <w:tblPrEx>
          <w:tblCellMar>
            <w:top w:w="0" w:type="dxa"/>
            <w:left w:w="0" w:type="dxa"/>
            <w:bottom w:w="0" w:type="dxa"/>
            <w:right w:w="0" w:type="dxa"/>
          </w:tblCellMar>
        </w:tblPrEx>
        <w:trPr>
          <w:trHeight w:val="5190" w:hRule="atLeast"/>
        </w:trPr>
        <w:tc>
          <w:tcPr>
            <w:tcW w:w="11901" w:type="dxa"/>
            <w:gridSpan w:val="4"/>
            <w:tcBorders>
              <w:bottom w:val="nil"/>
            </w:tcBorders>
            <w:vAlign w:val="bottom"/>
          </w:tcPr>
          <w:p>
            <w:pPr>
              <w:pStyle w:val="211"/>
              <w:widowControl w:val="0"/>
              <w:jc w:val="both"/>
            </w:pPr>
            <w:r>
              <w:rPr>
                <w:lang w:eastAsia="zh-CN"/>
              </w:rPr>
              <w:drawing>
                <wp:inline distT="0" distB="0" distL="114300" distR="114300">
                  <wp:extent cx="7581900" cy="3581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572375" cy="3580687"/>
                          </a:xfrm>
                          <a:prstGeom prst="rect">
                            <a:avLst/>
                          </a:prstGeom>
                          <a:noFill/>
                          <a:ln w="9525">
                            <a:noFill/>
                            <a:miter lim="800000"/>
                            <a:headEnd/>
                            <a:tailEnd/>
                          </a:ln>
                          <a:effectLst>
                            <a:softEdge rad="0"/>
                          </a:effectLst>
                        </pic:spPr>
                      </pic:pic>
                    </a:graphicData>
                  </a:graphic>
                </wp:inline>
              </w:drawing>
            </w:r>
          </w:p>
        </w:tc>
        <w:tc>
          <w:tcPr>
            <w:tcW w:w="6" w:type="dxa"/>
            <w:vMerge w:val="continue"/>
            <w:tcBorders>
              <w:bottom w:val="nil"/>
            </w:tcBorders>
            <w:vAlign w:val="bottom"/>
          </w:tcPr>
          <w:p>
            <w:pPr>
              <w:widowControl w:val="0"/>
              <w:spacing w:before="0" w:after="0" w:line="240" w:lineRule="auto"/>
              <w:ind w:left="0"/>
              <w:jc w:val="both"/>
            </w:pPr>
          </w:p>
        </w:tc>
      </w:tr>
      <w:tr>
        <w:tblPrEx>
          <w:tblCellMar>
            <w:top w:w="0" w:type="dxa"/>
            <w:left w:w="0" w:type="dxa"/>
            <w:bottom w:w="0" w:type="dxa"/>
            <w:right w:w="0" w:type="dxa"/>
          </w:tblCellMar>
        </w:tblPrEx>
        <w:trPr>
          <w:trHeight w:val="2235" w:hRule="atLeast"/>
        </w:trPr>
        <w:tc>
          <w:tcPr>
            <w:tcW w:w="1485" w:type="dxa"/>
            <w:vMerge w:val="restart"/>
            <w:tcBorders>
              <w:bottom w:val="nil"/>
            </w:tcBorders>
            <w:vAlign w:val="bottom"/>
          </w:tcPr>
          <w:p>
            <w:pPr>
              <w:widowControl w:val="0"/>
              <w:spacing w:before="0" w:after="0" w:line="240" w:lineRule="auto"/>
              <w:ind w:left="0"/>
              <w:jc w:val="both"/>
            </w:pPr>
          </w:p>
        </w:tc>
        <w:tc>
          <w:tcPr>
            <w:tcW w:w="7287" w:type="dxa"/>
            <w:gridSpan w:val="2"/>
            <w:tcBorders>
              <w:bottom w:val="nil"/>
            </w:tcBorders>
            <w:vAlign w:val="center"/>
          </w:tcPr>
          <w:p>
            <w:pPr>
              <w:pStyle w:val="211"/>
              <w:widowControl w:val="0"/>
              <w:jc w:val="both"/>
            </w:pPr>
          </w:p>
          <w:p>
            <w:pPr>
              <w:pStyle w:val="211"/>
              <w:widowControl w:val="0"/>
              <w:jc w:val="both"/>
              <w:rPr>
                <w:b/>
                <w:sz w:val="48"/>
                <w:szCs w:val="48"/>
                <w:lang w:eastAsia="zh-CN"/>
              </w:rPr>
            </w:pPr>
            <w:r>
              <w:rPr>
                <w:b/>
                <w:sz w:val="48"/>
                <w:szCs w:val="48"/>
                <w:lang w:eastAsia="zh-CN"/>
              </w:rPr>
              <w:fldChar w:fldCharType="begin"/>
            </w:r>
            <w:r>
              <w:rPr>
                <w:b/>
                <w:sz w:val="48"/>
                <w:szCs w:val="48"/>
                <w:lang w:eastAsia="zh-CN"/>
              </w:rPr>
              <w:instrText xml:space="preserve"> </w:instrText>
            </w:r>
            <w:r>
              <w:rPr>
                <w:rFonts w:hint="eastAsia"/>
                <w:b/>
                <w:sz w:val="48"/>
                <w:szCs w:val="48"/>
                <w:lang w:eastAsia="zh-CN"/>
              </w:rPr>
              <w:instrText xml:space="preserve">DOCPROPERTY  "Product&amp;Project Name"</w:instrText>
            </w:r>
            <w:r>
              <w:rPr>
                <w:b/>
                <w:sz w:val="48"/>
                <w:szCs w:val="48"/>
                <w:lang w:eastAsia="zh-CN"/>
              </w:rPr>
              <w:instrText xml:space="preserve"> </w:instrText>
            </w:r>
            <w:r>
              <w:rPr>
                <w:b/>
                <w:sz w:val="48"/>
                <w:szCs w:val="48"/>
                <w:lang w:eastAsia="zh-CN"/>
              </w:rPr>
              <w:fldChar w:fldCharType="separate"/>
            </w:r>
            <w:r>
              <w:rPr>
                <w:rFonts w:hint="eastAsia"/>
                <w:b/>
                <w:sz w:val="48"/>
                <w:szCs w:val="48"/>
                <w:lang w:eastAsia="zh-CN"/>
              </w:rPr>
              <w:t>同济大学教学管理信息系统</w:t>
            </w:r>
            <w:r>
              <w:rPr>
                <w:b/>
                <w:sz w:val="48"/>
                <w:szCs w:val="48"/>
                <w:lang w:eastAsia="zh-CN"/>
              </w:rPr>
              <w:fldChar w:fldCharType="end"/>
            </w:r>
            <w:r>
              <w:rPr>
                <w:rFonts w:hint="eastAsia"/>
                <w:b/>
                <w:sz w:val="48"/>
                <w:szCs w:val="48"/>
                <w:lang w:eastAsia="zh-CN"/>
              </w:rPr>
              <w:t>-必修环节-预答辩——学生</w:t>
            </w:r>
            <w:r>
              <w:rPr>
                <w:sz w:val="48"/>
                <w:szCs w:val="48"/>
              </w:rPr>
              <w:fldChar w:fldCharType="begin"/>
            </w:r>
            <w:r>
              <w:rPr>
                <w:sz w:val="48"/>
                <w:szCs w:val="48"/>
                <w:lang w:eastAsia="zh-CN"/>
              </w:rPr>
              <w:instrText xml:space="preserve"> </w:instrText>
            </w:r>
            <w:r>
              <w:rPr>
                <w:rFonts w:hint="eastAsia"/>
                <w:b/>
                <w:sz w:val="48"/>
                <w:szCs w:val="48"/>
                <w:lang w:eastAsia="zh-CN"/>
              </w:rPr>
              <w:instrText xml:space="preserve">DOCPROPERTY  DocumentName</w:instrText>
            </w:r>
            <w:r>
              <w:rPr>
                <w:sz w:val="48"/>
                <w:szCs w:val="48"/>
                <w:lang w:eastAsia="zh-CN"/>
              </w:rPr>
              <w:instrText xml:space="preserve"> </w:instrText>
            </w:r>
            <w:r>
              <w:rPr>
                <w:sz w:val="48"/>
                <w:szCs w:val="48"/>
              </w:rPr>
              <w:fldChar w:fldCharType="separate"/>
            </w:r>
            <w:r>
              <w:rPr>
                <w:rFonts w:hint="eastAsia"/>
                <w:b/>
                <w:sz w:val="48"/>
                <w:szCs w:val="48"/>
                <w:lang w:eastAsia="zh-CN"/>
              </w:rPr>
              <w:t>操作指南</w:t>
            </w:r>
            <w:r>
              <w:rPr>
                <w:sz w:val="48"/>
                <w:szCs w:val="48"/>
              </w:rPr>
              <w:fldChar w:fldCharType="end"/>
            </w:r>
          </w:p>
        </w:tc>
        <w:tc>
          <w:tcPr>
            <w:tcW w:w="3129" w:type="dxa"/>
            <w:vMerge w:val="restart"/>
            <w:tcBorders>
              <w:bottom w:val="nil"/>
            </w:tcBorders>
            <w:vAlign w:val="bottom"/>
          </w:tcPr>
          <w:p>
            <w:pPr>
              <w:pStyle w:val="223"/>
              <w:widowControl w:val="0"/>
              <w:jc w:val="both"/>
            </w:pPr>
            <w:r>
              <w:rPr>
                <w:lang w:eastAsia="zh-CN"/>
              </w:rPr>
              <w:drawing>
                <wp:inline distT="0" distB="0" distL="114300" distR="114300">
                  <wp:extent cx="1990725" cy="5956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1990725" cy="595630"/>
                          </a:xfrm>
                          <a:prstGeom prst="rect">
                            <a:avLst/>
                          </a:prstGeom>
                          <a:noFill/>
                          <a:ln>
                            <a:noFill/>
                          </a:ln>
                        </pic:spPr>
                      </pic:pic>
                    </a:graphicData>
                  </a:graphic>
                </wp:inline>
              </w:drawing>
            </w:r>
          </w:p>
        </w:tc>
        <w:tc>
          <w:tcPr>
            <w:tcW w:w="6" w:type="dxa"/>
            <w:vMerge w:val="continue"/>
            <w:tcBorders>
              <w:bottom w:val="nil"/>
            </w:tcBorders>
            <w:vAlign w:val="bottom"/>
          </w:tcPr>
          <w:p>
            <w:pPr>
              <w:widowControl w:val="0"/>
              <w:spacing w:before="0" w:after="0" w:line="240" w:lineRule="auto"/>
              <w:ind w:left="0"/>
              <w:jc w:val="both"/>
            </w:pPr>
          </w:p>
        </w:tc>
      </w:tr>
      <w:tr>
        <w:tblPrEx>
          <w:tblCellMar>
            <w:top w:w="0" w:type="dxa"/>
            <w:left w:w="0" w:type="dxa"/>
            <w:bottom w:w="0" w:type="dxa"/>
            <w:right w:w="0" w:type="dxa"/>
          </w:tblCellMar>
        </w:tblPrEx>
        <w:trPr>
          <w:trHeight w:val="742" w:hRule="atLeast"/>
        </w:trPr>
        <w:tc>
          <w:tcPr>
            <w:tcW w:w="1485" w:type="dxa"/>
            <w:vMerge w:val="continue"/>
            <w:vAlign w:val="bottom"/>
          </w:tcPr>
          <w:p>
            <w:pPr>
              <w:widowControl w:val="0"/>
              <w:spacing w:before="0" w:after="0" w:line="240" w:lineRule="auto"/>
              <w:ind w:left="0"/>
              <w:jc w:val="both"/>
            </w:pPr>
          </w:p>
        </w:tc>
        <w:tc>
          <w:tcPr>
            <w:tcW w:w="7287" w:type="dxa"/>
            <w:gridSpan w:val="2"/>
            <w:vAlign w:val="bottom"/>
          </w:tcPr>
          <w:p>
            <w:pPr>
              <w:widowControl w:val="0"/>
              <w:spacing w:before="0" w:after="0" w:line="240" w:lineRule="auto"/>
              <w:ind w:left="0"/>
              <w:jc w:val="both"/>
            </w:pPr>
          </w:p>
        </w:tc>
        <w:tc>
          <w:tcPr>
            <w:tcW w:w="3129" w:type="dxa"/>
            <w:vMerge w:val="continue"/>
            <w:vAlign w:val="bottom"/>
          </w:tcPr>
          <w:p>
            <w:pPr>
              <w:widowControl w:val="0"/>
              <w:ind w:left="0"/>
              <w:jc w:val="both"/>
            </w:pPr>
          </w:p>
        </w:tc>
        <w:tc>
          <w:tcPr>
            <w:tcW w:w="6" w:type="dxa"/>
            <w:vMerge w:val="continue"/>
            <w:vAlign w:val="bottom"/>
          </w:tcPr>
          <w:p>
            <w:pPr>
              <w:widowControl w:val="0"/>
              <w:spacing w:before="0" w:after="0" w:line="240" w:lineRule="auto"/>
              <w:ind w:left="0"/>
              <w:jc w:val="both"/>
            </w:pPr>
          </w:p>
        </w:tc>
      </w:tr>
      <w:tr>
        <w:tblPrEx>
          <w:tblCellMar>
            <w:top w:w="0" w:type="dxa"/>
            <w:left w:w="0" w:type="dxa"/>
            <w:bottom w:w="0" w:type="dxa"/>
            <w:right w:w="0" w:type="dxa"/>
          </w:tblCellMar>
        </w:tblPrEx>
        <w:trPr>
          <w:trHeight w:val="372" w:hRule="atLeast"/>
        </w:trPr>
        <w:tc>
          <w:tcPr>
            <w:tcW w:w="1485" w:type="dxa"/>
            <w:vMerge w:val="continue"/>
            <w:vAlign w:val="bottom"/>
          </w:tcPr>
          <w:p>
            <w:pPr>
              <w:widowControl w:val="0"/>
              <w:spacing w:before="0" w:after="0" w:line="240" w:lineRule="auto"/>
              <w:ind w:left="0"/>
              <w:jc w:val="both"/>
            </w:pPr>
          </w:p>
        </w:tc>
        <w:tc>
          <w:tcPr>
            <w:tcW w:w="1241" w:type="dxa"/>
            <w:vAlign w:val="bottom"/>
          </w:tcPr>
          <w:p>
            <w:pPr>
              <w:pStyle w:val="200"/>
              <w:jc w:val="both"/>
              <w:rPr>
                <w:b/>
              </w:rPr>
            </w:pPr>
            <w:r>
              <w:rPr>
                <w:b/>
              </w:rPr>
              <w:t>文档版本</w:t>
            </w:r>
          </w:p>
        </w:tc>
        <w:tc>
          <w:tcPr>
            <w:tcW w:w="6046" w:type="dxa"/>
            <w:vAlign w:val="bottom"/>
          </w:tcPr>
          <w:p>
            <w:pPr>
              <w:pStyle w:val="200"/>
              <w:jc w:val="both"/>
            </w:pPr>
            <w:r>
              <w:fldChar w:fldCharType="begin"/>
            </w:r>
            <w:r>
              <w:instrText xml:space="preserve"> </w:instrText>
            </w:r>
            <w:r>
              <w:rPr>
                <w:b/>
              </w:rPr>
              <w:instrText xml:space="preserve">DOCPROPERTY  DocumentVersion</w:instrText>
            </w:r>
            <w:r>
              <w:instrText xml:space="preserve"> </w:instrText>
            </w:r>
            <w:r>
              <w:fldChar w:fldCharType="separate"/>
            </w:r>
            <w:r>
              <w:rPr>
                <w:b/>
              </w:rPr>
              <w:t>01</w:t>
            </w:r>
            <w:r>
              <w:fldChar w:fldCharType="end"/>
            </w:r>
          </w:p>
        </w:tc>
        <w:tc>
          <w:tcPr>
            <w:tcW w:w="3129" w:type="dxa"/>
            <w:vMerge w:val="continue"/>
            <w:vAlign w:val="bottom"/>
          </w:tcPr>
          <w:p>
            <w:pPr>
              <w:widowControl w:val="0"/>
              <w:ind w:left="0"/>
              <w:jc w:val="both"/>
            </w:pPr>
          </w:p>
        </w:tc>
        <w:tc>
          <w:tcPr>
            <w:tcW w:w="6" w:type="dxa"/>
            <w:vMerge w:val="continue"/>
            <w:vAlign w:val="bottom"/>
          </w:tcPr>
          <w:p>
            <w:pPr>
              <w:widowControl w:val="0"/>
              <w:spacing w:before="0" w:after="0" w:line="240" w:lineRule="auto"/>
              <w:ind w:left="0"/>
              <w:jc w:val="both"/>
            </w:pPr>
          </w:p>
        </w:tc>
      </w:tr>
      <w:tr>
        <w:tblPrEx>
          <w:tblCellMar>
            <w:top w:w="0" w:type="dxa"/>
            <w:left w:w="0" w:type="dxa"/>
            <w:bottom w:w="0" w:type="dxa"/>
            <w:right w:w="0" w:type="dxa"/>
          </w:tblCellMar>
        </w:tblPrEx>
        <w:trPr>
          <w:trHeight w:val="371" w:hRule="atLeast"/>
        </w:trPr>
        <w:tc>
          <w:tcPr>
            <w:tcW w:w="1485" w:type="dxa"/>
            <w:vMerge w:val="continue"/>
            <w:vAlign w:val="bottom"/>
          </w:tcPr>
          <w:p>
            <w:pPr>
              <w:widowControl w:val="0"/>
              <w:spacing w:before="0" w:after="0" w:line="240" w:lineRule="auto"/>
              <w:ind w:left="0"/>
              <w:jc w:val="both"/>
            </w:pPr>
          </w:p>
        </w:tc>
        <w:tc>
          <w:tcPr>
            <w:tcW w:w="1241" w:type="dxa"/>
            <w:vAlign w:val="bottom"/>
          </w:tcPr>
          <w:p>
            <w:pPr>
              <w:pStyle w:val="200"/>
              <w:jc w:val="both"/>
              <w:rPr>
                <w:b/>
              </w:rPr>
            </w:pPr>
            <w:r>
              <w:rPr>
                <w:b/>
              </w:rPr>
              <w:t>发布日期</w:t>
            </w:r>
          </w:p>
        </w:tc>
        <w:tc>
          <w:tcPr>
            <w:tcW w:w="6046" w:type="dxa"/>
            <w:vAlign w:val="bottom"/>
          </w:tcPr>
          <w:p>
            <w:pPr>
              <w:pStyle w:val="200"/>
              <w:jc w:val="both"/>
              <w:rPr>
                <w:rFonts w:hint="default" w:eastAsia="宋体"/>
                <w:lang w:val="en-US" w:eastAsia="zh-CN"/>
              </w:rPr>
            </w:pPr>
            <w:r>
              <w:fldChar w:fldCharType="begin"/>
            </w:r>
            <w:r>
              <w:instrText xml:space="preserve"> DOCPROPERTY  ReleaseDate </w:instrText>
            </w:r>
            <w:r>
              <w:fldChar w:fldCharType="separate"/>
            </w:r>
            <w:r>
              <w:t>2020-</w:t>
            </w:r>
            <w:r>
              <w:rPr>
                <w:rFonts w:hint="eastAsia"/>
                <w:lang w:val="en-US" w:eastAsia="zh-CN"/>
              </w:rPr>
              <w:t>10</w:t>
            </w:r>
            <w:r>
              <w:t>-</w:t>
            </w:r>
            <w:r>
              <w:fldChar w:fldCharType="end"/>
            </w:r>
            <w:r>
              <w:rPr>
                <w:rFonts w:hint="eastAsia"/>
                <w:lang w:val="en-US" w:eastAsia="zh-CN"/>
              </w:rPr>
              <w:t>16</w:t>
            </w:r>
            <w:bookmarkStart w:id="24" w:name="_GoBack"/>
            <w:bookmarkEnd w:id="24"/>
          </w:p>
        </w:tc>
        <w:tc>
          <w:tcPr>
            <w:tcW w:w="3129" w:type="dxa"/>
            <w:vMerge w:val="continue"/>
            <w:vAlign w:val="bottom"/>
          </w:tcPr>
          <w:p>
            <w:pPr>
              <w:widowControl w:val="0"/>
              <w:ind w:left="0"/>
              <w:jc w:val="both"/>
            </w:pPr>
          </w:p>
        </w:tc>
        <w:tc>
          <w:tcPr>
            <w:tcW w:w="6" w:type="dxa"/>
            <w:vMerge w:val="continue"/>
            <w:vAlign w:val="bottom"/>
          </w:tcPr>
          <w:p>
            <w:pPr>
              <w:widowControl w:val="0"/>
              <w:spacing w:before="0" w:after="0" w:line="240" w:lineRule="auto"/>
              <w:ind w:left="0"/>
              <w:jc w:val="both"/>
            </w:pPr>
          </w:p>
        </w:tc>
      </w:tr>
      <w:tr>
        <w:tblPrEx>
          <w:tblCellMar>
            <w:top w:w="0" w:type="dxa"/>
            <w:left w:w="0" w:type="dxa"/>
            <w:bottom w:w="0" w:type="dxa"/>
            <w:right w:w="0" w:type="dxa"/>
          </w:tblCellMar>
        </w:tblPrEx>
        <w:trPr>
          <w:trHeight w:val="3500" w:hRule="atLeast"/>
        </w:trPr>
        <w:tc>
          <w:tcPr>
            <w:tcW w:w="1485" w:type="dxa"/>
            <w:vMerge w:val="continue"/>
            <w:vAlign w:val="bottom"/>
          </w:tcPr>
          <w:p>
            <w:pPr>
              <w:widowControl w:val="0"/>
              <w:spacing w:before="0" w:after="0" w:line="240" w:lineRule="auto"/>
              <w:ind w:left="0"/>
              <w:jc w:val="both"/>
            </w:pPr>
          </w:p>
        </w:tc>
        <w:tc>
          <w:tcPr>
            <w:tcW w:w="7287" w:type="dxa"/>
            <w:gridSpan w:val="2"/>
            <w:vAlign w:val="bottom"/>
          </w:tcPr>
          <w:p>
            <w:pPr>
              <w:pStyle w:val="200"/>
              <w:jc w:val="both"/>
              <w:rPr>
                <w:rFonts w:ascii="黑体" w:eastAsia="黑体"/>
                <w:b/>
              </w:rPr>
            </w:pPr>
            <w:r>
              <w:rPr>
                <w:rFonts w:hint="eastAsia"/>
                <w:b/>
                <w:sz w:val="21"/>
              </w:rPr>
              <w:t>软通</w:t>
            </w:r>
            <w:r>
              <w:rPr>
                <w:b/>
                <w:sz w:val="21"/>
              </w:rPr>
              <w:t>动力</w:t>
            </w:r>
            <w:r>
              <w:rPr>
                <w:rFonts w:hint="eastAsia"/>
                <w:b/>
                <w:sz w:val="21"/>
              </w:rPr>
              <w:t>信息</w:t>
            </w:r>
            <w:r>
              <w:rPr>
                <w:b/>
                <w:sz w:val="21"/>
              </w:rPr>
              <w:t>技术（集团）有限公司</w:t>
            </w:r>
          </w:p>
        </w:tc>
        <w:tc>
          <w:tcPr>
            <w:tcW w:w="3129" w:type="dxa"/>
            <w:vMerge w:val="continue"/>
            <w:vAlign w:val="bottom"/>
          </w:tcPr>
          <w:p>
            <w:pPr>
              <w:widowControl w:val="0"/>
              <w:ind w:left="0"/>
              <w:jc w:val="both"/>
            </w:pPr>
          </w:p>
        </w:tc>
        <w:tc>
          <w:tcPr>
            <w:tcW w:w="6" w:type="dxa"/>
            <w:vMerge w:val="continue"/>
            <w:vAlign w:val="bottom"/>
          </w:tcPr>
          <w:p>
            <w:pPr>
              <w:widowControl w:val="0"/>
              <w:spacing w:before="0" w:after="0" w:line="240" w:lineRule="auto"/>
              <w:ind w:left="0"/>
              <w:jc w:val="both"/>
            </w:pPr>
          </w:p>
        </w:tc>
      </w:tr>
    </w:tbl>
    <w:p>
      <w:pPr>
        <w:pStyle w:val="167"/>
        <w:sectPr>
          <w:headerReference r:id="rId4" w:type="first"/>
          <w:headerReference r:id="rId3" w:type="even"/>
          <w:footerReference r:id="rId5" w:type="even"/>
          <w:pgSz w:w="11907" w:h="16840"/>
          <w:pgMar w:top="0" w:right="0" w:bottom="0" w:left="0" w:header="0" w:footer="0" w:gutter="0"/>
          <w:pgNumType w:fmt="lowerRoman" w:start="1"/>
          <w:cols w:space="720" w:num="1"/>
          <w:docGrid w:linePitch="312" w:charSpace="0"/>
        </w:sectPr>
      </w:pPr>
    </w:p>
    <w:p>
      <w:pPr>
        <w:pStyle w:val="167"/>
      </w:pPr>
    </w:p>
    <w:tbl>
      <w:tblPr>
        <w:tblStyle w:val="89"/>
        <w:tblW w:w="9640" w:type="dxa"/>
        <w:tblInd w:w="113" w:type="dxa"/>
        <w:tblLayout w:type="fixed"/>
        <w:tblCellMar>
          <w:top w:w="0" w:type="dxa"/>
          <w:left w:w="108" w:type="dxa"/>
          <w:bottom w:w="0" w:type="dxa"/>
          <w:right w:w="108" w:type="dxa"/>
        </w:tblCellMar>
      </w:tblPr>
      <w:tblGrid>
        <w:gridCol w:w="9640"/>
      </w:tblGrid>
      <w:tr>
        <w:tblPrEx>
          <w:tblCellMar>
            <w:top w:w="0" w:type="dxa"/>
            <w:left w:w="108" w:type="dxa"/>
            <w:bottom w:w="0" w:type="dxa"/>
            <w:right w:w="108" w:type="dxa"/>
          </w:tblCellMar>
        </w:tblPrEx>
        <w:trPr>
          <w:trHeight w:val="4799" w:hRule="atLeast"/>
        </w:trPr>
        <w:tc>
          <w:tcPr>
            <w:tcW w:w="9640" w:type="dxa"/>
          </w:tcPr>
          <w:p>
            <w:pPr>
              <w:pStyle w:val="178"/>
              <w:jc w:val="both"/>
            </w:pPr>
            <w:r>
              <w:t xml:space="preserve">版权所有 © </w:t>
            </w:r>
            <w:r>
              <w:rPr>
                <w:rFonts w:hint="eastAsia"/>
              </w:rPr>
              <w:t>软通</w:t>
            </w:r>
            <w:r>
              <w:t>动力</w:t>
            </w:r>
            <w:r>
              <w:rPr>
                <w:rFonts w:hint="eastAsia"/>
              </w:rPr>
              <w:t>信息</w:t>
            </w:r>
            <w:r>
              <w:t>技术（集团）有限公司2019。 保留一切权利。</w:t>
            </w:r>
          </w:p>
          <w:p>
            <w:pPr>
              <w:pStyle w:val="180"/>
              <w:widowControl w:val="0"/>
            </w:pPr>
            <w:r>
              <w:rPr>
                <w:rFonts w:hint="eastAsia"/>
              </w:rPr>
              <w:t>非经本公司书面许可，任何单位和个人不得擅自摘抄、复制本文档内容的部分或全部，并不得以任何形式传播。</w:t>
            </w:r>
          </w:p>
          <w:p>
            <w:pPr>
              <w:pStyle w:val="223"/>
              <w:widowControl w:val="0"/>
              <w:jc w:val="both"/>
              <w:rPr>
                <w:lang w:eastAsia="zh-CN"/>
              </w:rPr>
            </w:pPr>
          </w:p>
          <w:p>
            <w:pPr>
              <w:pStyle w:val="178"/>
              <w:jc w:val="both"/>
            </w:pPr>
            <w:r>
              <w:t>商标声明</w:t>
            </w:r>
          </w:p>
          <w:p>
            <w:pPr>
              <w:pStyle w:val="180"/>
              <w:widowControl w:val="0"/>
            </w:pPr>
            <w:r>
              <w:drawing>
                <wp:inline distT="0" distB="0" distL="114300" distR="114300">
                  <wp:extent cx="622935" cy="186690"/>
                  <wp:effectExtent l="0" t="0" r="0" b="3810"/>
                  <wp:docPr id="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6"/>
                          <pic:cNvPicPr>
                            <a:picLocks noChangeAspect="1"/>
                          </pic:cNvPicPr>
                        </pic:nvPicPr>
                        <pic:blipFill>
                          <a:blip r:embed="rId24"/>
                          <a:stretch>
                            <a:fillRect/>
                          </a:stretch>
                        </pic:blipFill>
                        <pic:spPr>
                          <a:xfrm>
                            <a:off x="0" y="0"/>
                            <a:ext cx="622935" cy="186690"/>
                          </a:xfrm>
                          <a:prstGeom prst="rect">
                            <a:avLst/>
                          </a:prstGeom>
                          <a:noFill/>
                          <a:ln>
                            <a:noFill/>
                          </a:ln>
                        </pic:spPr>
                      </pic:pic>
                    </a:graphicData>
                  </a:graphic>
                </wp:inline>
              </w:drawing>
            </w:r>
            <w:r>
              <w:rPr>
                <w:rFonts w:hint="eastAsia"/>
              </w:rPr>
              <w:t>和其他软通商标均为软通动力信息技术有限公司的商标。</w:t>
            </w:r>
          </w:p>
          <w:p>
            <w:pPr>
              <w:pStyle w:val="180"/>
              <w:widowControl w:val="0"/>
            </w:pPr>
            <w:r>
              <w:rPr>
                <w:rFonts w:hint="eastAsia"/>
              </w:rPr>
              <w:t>本文档提及的其他所有商标或注册商标，由各自的所有人拥有。</w:t>
            </w:r>
          </w:p>
          <w:p>
            <w:pPr>
              <w:pStyle w:val="223"/>
              <w:widowControl w:val="0"/>
              <w:jc w:val="both"/>
              <w:rPr>
                <w:lang w:eastAsia="zh-CN"/>
              </w:rPr>
            </w:pPr>
          </w:p>
          <w:p>
            <w:pPr>
              <w:pStyle w:val="178"/>
              <w:jc w:val="both"/>
            </w:pPr>
            <w:r>
              <w:t>注意</w:t>
            </w:r>
          </w:p>
          <w:p>
            <w:pPr>
              <w:pStyle w:val="180"/>
              <w:widowControl w:val="0"/>
            </w:pPr>
            <w:r>
              <w:rPr>
                <w:rFonts w:hint="eastAsia"/>
              </w:rPr>
              <w:t>您购买的产品、服务或特性等应受软通动力公司商业合同和条款的约束，本文档中描述的全部或部分产品、服务或特性可能不在您的购买或使用范围之内。除非合同另有约定，软通</w:t>
            </w:r>
            <w:r>
              <w:t>动力</w:t>
            </w:r>
            <w:r>
              <w:rPr>
                <w:rFonts w:hint="eastAsia"/>
              </w:rPr>
              <w:t>公司对本文档内容不做任何明示或默示的声明或保证。</w:t>
            </w:r>
          </w:p>
          <w:p>
            <w:pPr>
              <w:pStyle w:val="180"/>
              <w:widowControl w:val="0"/>
            </w:pPr>
            <w:r>
              <w:rPr>
                <w:rFonts w:hint="eastAsia"/>
              </w:rPr>
              <w:t>由于产品版本升级或其他原因，本文档内容会不定期进行更新。除非另有约定，本文档仅作为使用指导，本文档中的所有陈述、信息和建议不构成任何明示或暗示的担保。</w:t>
            </w:r>
          </w:p>
        </w:tc>
      </w:tr>
    </w:tbl>
    <w:p>
      <w:pPr>
        <w:pStyle w:val="167"/>
      </w:pPr>
    </w:p>
    <w:p>
      <w:pPr>
        <w:pStyle w:val="167"/>
      </w:pPr>
    </w:p>
    <w:p>
      <w:pPr>
        <w:pStyle w:val="167"/>
      </w:pPr>
    </w:p>
    <w:p>
      <w:pPr>
        <w:pStyle w:val="167"/>
      </w:pPr>
    </w:p>
    <w:p>
      <w:pPr>
        <w:pStyle w:val="167"/>
      </w:pPr>
    </w:p>
    <w:p>
      <w:pPr>
        <w:pStyle w:val="167"/>
      </w:pPr>
    </w:p>
    <w:p>
      <w:pPr>
        <w:pStyle w:val="167"/>
      </w:pPr>
    </w:p>
    <w:p>
      <w:pPr>
        <w:pStyle w:val="167"/>
      </w:pPr>
    </w:p>
    <w:p>
      <w:pPr>
        <w:pStyle w:val="167"/>
      </w:pPr>
    </w:p>
    <w:tbl>
      <w:tblPr>
        <w:tblStyle w:val="89"/>
        <w:tblW w:w="9640" w:type="dxa"/>
        <w:tblInd w:w="113" w:type="dxa"/>
        <w:tblLayout w:type="fixed"/>
        <w:tblCellMar>
          <w:top w:w="0" w:type="dxa"/>
          <w:left w:w="108" w:type="dxa"/>
          <w:bottom w:w="0" w:type="dxa"/>
          <w:right w:w="108" w:type="dxa"/>
        </w:tblCellMar>
      </w:tblPr>
      <w:tblGrid>
        <w:gridCol w:w="1675"/>
        <w:gridCol w:w="7965"/>
      </w:tblGrid>
      <w:tr>
        <w:tblPrEx>
          <w:tblCellMar>
            <w:top w:w="0" w:type="dxa"/>
            <w:left w:w="108" w:type="dxa"/>
            <w:bottom w:w="0" w:type="dxa"/>
            <w:right w:w="108" w:type="dxa"/>
          </w:tblCellMar>
        </w:tblPrEx>
        <w:trPr>
          <w:trHeight w:val="634" w:hRule="atLeast"/>
        </w:trPr>
        <w:tc>
          <w:tcPr>
            <w:tcW w:w="9640" w:type="dxa"/>
            <w:gridSpan w:val="2"/>
          </w:tcPr>
          <w:p>
            <w:pPr>
              <w:pStyle w:val="211"/>
              <w:widowControl w:val="0"/>
              <w:jc w:val="both"/>
              <w:rPr>
                <w:lang w:eastAsia="zh-CN"/>
              </w:rPr>
            </w:pPr>
            <w:r>
              <w:rPr>
                <w:rFonts w:hint="eastAsia"/>
                <w:lang w:eastAsia="zh-CN"/>
              </w:rPr>
              <w:t>软通</w:t>
            </w:r>
            <w:r>
              <w:rPr>
                <w:lang w:eastAsia="zh-CN"/>
              </w:rPr>
              <w:t>动力</w:t>
            </w:r>
            <w:r>
              <w:rPr>
                <w:rFonts w:hint="eastAsia"/>
                <w:lang w:eastAsia="zh-CN"/>
              </w:rPr>
              <w:t>信息技术</w:t>
            </w:r>
            <w:r>
              <w:rPr>
                <w:lang w:eastAsia="zh-CN"/>
              </w:rPr>
              <w:t>（集团）</w:t>
            </w:r>
            <w:r>
              <w:rPr>
                <w:rFonts w:hint="eastAsia"/>
                <w:lang w:eastAsia="zh-CN"/>
              </w:rPr>
              <w:t>有限公司</w:t>
            </w:r>
          </w:p>
        </w:tc>
      </w:tr>
      <w:tr>
        <w:tblPrEx>
          <w:tblCellMar>
            <w:top w:w="0" w:type="dxa"/>
            <w:left w:w="108" w:type="dxa"/>
            <w:bottom w:w="0" w:type="dxa"/>
            <w:right w:w="108" w:type="dxa"/>
          </w:tblCellMar>
        </w:tblPrEx>
        <w:trPr>
          <w:trHeight w:val="371" w:hRule="atLeast"/>
        </w:trPr>
        <w:tc>
          <w:tcPr>
            <w:tcW w:w="1675" w:type="dxa"/>
          </w:tcPr>
          <w:p>
            <w:pPr>
              <w:pStyle w:val="180"/>
              <w:widowControl w:val="0"/>
            </w:pPr>
            <w:r>
              <w:rPr>
                <w:rFonts w:hint="eastAsia"/>
              </w:rPr>
              <w:t>地址：</w:t>
            </w:r>
          </w:p>
        </w:tc>
        <w:tc>
          <w:tcPr>
            <w:tcW w:w="7965" w:type="dxa"/>
          </w:tcPr>
          <w:p>
            <w:pPr>
              <w:pStyle w:val="180"/>
              <w:widowControl w:val="0"/>
            </w:pPr>
            <w:r>
              <w:t>北京市海淀区西北旺东路10号院东区16号楼</w:t>
            </w:r>
            <w:r>
              <w:rPr>
                <w:rFonts w:hint="eastAsia"/>
              </w:rPr>
              <w:t xml:space="preserve">     邮编：</w:t>
            </w:r>
            <w:r>
              <w:t>100193</w:t>
            </w:r>
          </w:p>
        </w:tc>
      </w:tr>
      <w:tr>
        <w:tblPrEx>
          <w:tblCellMar>
            <w:top w:w="0" w:type="dxa"/>
            <w:left w:w="108" w:type="dxa"/>
            <w:bottom w:w="0" w:type="dxa"/>
            <w:right w:w="108" w:type="dxa"/>
          </w:tblCellMar>
        </w:tblPrEx>
        <w:trPr>
          <w:trHeight w:val="337" w:hRule="atLeast"/>
        </w:trPr>
        <w:tc>
          <w:tcPr>
            <w:tcW w:w="1675" w:type="dxa"/>
          </w:tcPr>
          <w:p>
            <w:pPr>
              <w:pStyle w:val="180"/>
              <w:widowControl w:val="0"/>
            </w:pPr>
            <w:r>
              <w:rPr>
                <w:rFonts w:hint="eastAsia"/>
              </w:rPr>
              <w:t>网址：</w:t>
            </w:r>
          </w:p>
        </w:tc>
        <w:tc>
          <w:tcPr>
            <w:tcW w:w="7965" w:type="dxa"/>
          </w:tcPr>
          <w:p>
            <w:pPr>
              <w:pStyle w:val="180"/>
              <w:widowControl w:val="0"/>
            </w:pPr>
            <w:r>
              <w:rPr>
                <w:rStyle w:val="146"/>
                <w:lang w:val="pt-BR"/>
              </w:rPr>
              <w:t>http://www.isoftstone.com</w:t>
            </w:r>
          </w:p>
        </w:tc>
      </w:tr>
      <w:tr>
        <w:tblPrEx>
          <w:tblCellMar>
            <w:top w:w="0" w:type="dxa"/>
            <w:left w:w="108" w:type="dxa"/>
            <w:bottom w:w="0" w:type="dxa"/>
            <w:right w:w="108" w:type="dxa"/>
          </w:tblCellMar>
        </w:tblPrEx>
        <w:trPr>
          <w:trHeight w:val="240" w:hRule="atLeast"/>
        </w:trPr>
        <w:tc>
          <w:tcPr>
            <w:tcW w:w="1675" w:type="dxa"/>
          </w:tcPr>
          <w:p>
            <w:pPr>
              <w:pStyle w:val="180"/>
              <w:widowControl w:val="0"/>
            </w:pPr>
            <w:r>
              <w:rPr>
                <w:rFonts w:hint="eastAsia"/>
              </w:rPr>
              <w:t>客户服务邮箱：</w:t>
            </w:r>
          </w:p>
        </w:tc>
        <w:tc>
          <w:tcPr>
            <w:tcW w:w="7965" w:type="dxa"/>
          </w:tcPr>
          <w:p>
            <w:pPr>
              <w:pStyle w:val="180"/>
              <w:widowControl w:val="0"/>
            </w:pPr>
            <w:r>
              <w:rPr>
                <w:rStyle w:val="146"/>
                <w:lang w:val="pt-BR"/>
              </w:rPr>
              <w:t>contact@isoftstone.com</w:t>
            </w:r>
          </w:p>
        </w:tc>
      </w:tr>
      <w:tr>
        <w:tblPrEx>
          <w:tblCellMar>
            <w:top w:w="0" w:type="dxa"/>
            <w:left w:w="108" w:type="dxa"/>
            <w:bottom w:w="0" w:type="dxa"/>
            <w:right w:w="108" w:type="dxa"/>
          </w:tblCellMar>
        </w:tblPrEx>
        <w:trPr>
          <w:trHeight w:val="337" w:hRule="atLeast"/>
        </w:trPr>
        <w:tc>
          <w:tcPr>
            <w:tcW w:w="1675" w:type="dxa"/>
          </w:tcPr>
          <w:p>
            <w:pPr>
              <w:pStyle w:val="180"/>
              <w:widowControl w:val="0"/>
            </w:pPr>
            <w:r>
              <w:rPr>
                <w:rFonts w:hint="eastAsia"/>
              </w:rPr>
              <w:t>客户服务电话：</w:t>
            </w:r>
          </w:p>
        </w:tc>
        <w:tc>
          <w:tcPr>
            <w:tcW w:w="7965" w:type="dxa"/>
          </w:tcPr>
          <w:p>
            <w:pPr>
              <w:pStyle w:val="180"/>
              <w:widowControl w:val="0"/>
            </w:pPr>
            <w:r>
              <w:rPr>
                <w:rFonts w:ascii="微软雅黑" w:hAnsi="微软雅黑"/>
                <w:color w:val="333333"/>
                <w:sz w:val="21"/>
                <w:szCs w:val="21"/>
                <w:shd w:val="clear" w:color="auto" w:fill="FFFFFF"/>
              </w:rPr>
              <w:t>＋86 10 5874 9000</w:t>
            </w:r>
          </w:p>
        </w:tc>
      </w:tr>
    </w:tbl>
    <w:p>
      <w:pPr>
        <w:pStyle w:val="167"/>
      </w:pPr>
    </w:p>
    <w:p>
      <w:pPr>
        <w:pStyle w:val="167"/>
      </w:pPr>
    </w:p>
    <w:p>
      <w:pPr>
        <w:pStyle w:val="167"/>
      </w:pPr>
    </w:p>
    <w:p>
      <w:pPr>
        <w:pStyle w:val="3"/>
        <w:numPr>
          <w:ilvl w:val="0"/>
          <w:numId w:val="0"/>
        </w:numPr>
        <w:ind w:right="221"/>
      </w:pPr>
      <w:bookmarkStart w:id="0" w:name="_Toc347155587"/>
      <w:bookmarkStart w:id="1" w:name="_Toc227138863"/>
      <w:bookmarkStart w:id="2" w:name="_Toc6023"/>
      <w:bookmarkStart w:id="3" w:name="前言"/>
      <w:r>
        <w:rPr>
          <w:rFonts w:hint="eastAsia"/>
        </w:rPr>
        <w:t>前  言</w:t>
      </w:r>
      <w:bookmarkEnd w:id="0"/>
      <w:bookmarkEnd w:id="1"/>
      <w:bookmarkEnd w:id="2"/>
    </w:p>
    <w:bookmarkEnd w:id="3"/>
    <w:p>
      <w:pPr>
        <w:pStyle w:val="155"/>
      </w:pPr>
      <w:r>
        <w:rPr>
          <w:rFonts w:hint="eastAsia"/>
        </w:rPr>
        <w:t>概述</w:t>
      </w:r>
    </w:p>
    <w:p>
      <w:pPr>
        <w:rPr>
          <w:b/>
        </w:rPr>
      </w:pPr>
      <w:r>
        <w:rPr>
          <w:rFonts w:hint="eastAsia"/>
        </w:rPr>
        <w:t>本文档针对同济大学教学管理信息系统-必修环节-</w:t>
      </w:r>
      <w:r>
        <w:rPr>
          <w:rFonts w:hint="eastAsia"/>
          <w:lang w:eastAsia="zh-CN"/>
        </w:rPr>
        <w:t>预答辩</w:t>
      </w:r>
      <w:r>
        <w:rPr>
          <w:rFonts w:hint="eastAsia"/>
        </w:rPr>
        <w:t>功能业务，为学生提供简单的操作指导。</w:t>
      </w:r>
    </w:p>
    <w:p>
      <w:pPr>
        <w:pStyle w:val="155"/>
      </w:pPr>
      <w:r>
        <w:rPr>
          <w:rFonts w:hint="eastAsia"/>
        </w:rPr>
        <w:t>读者对象</w:t>
      </w:r>
    </w:p>
    <w:p>
      <w:pPr>
        <w:rPr>
          <w:color w:val="215868"/>
        </w:rPr>
      </w:pPr>
      <w:r>
        <w:rPr>
          <w:rFonts w:hint="eastAsia"/>
        </w:rPr>
        <w:t>本文档（本指南）主要适用于以下工程师：</w:t>
      </w:r>
    </w:p>
    <w:p>
      <w:pPr>
        <w:pStyle w:val="174"/>
        <w:numPr>
          <w:ilvl w:val="0"/>
          <w:numId w:val="21"/>
        </w:numPr>
        <w:adjustRightInd/>
        <w:snapToGrid/>
      </w:pPr>
      <w:r>
        <w:rPr>
          <w:rFonts w:hint="eastAsia"/>
        </w:rPr>
        <w:t>技术支持工程师</w:t>
      </w:r>
    </w:p>
    <w:p>
      <w:pPr>
        <w:pStyle w:val="174"/>
        <w:numPr>
          <w:ilvl w:val="0"/>
          <w:numId w:val="21"/>
        </w:numPr>
        <w:adjustRightInd/>
        <w:snapToGrid/>
      </w:pPr>
      <w:r>
        <w:rPr>
          <w:rFonts w:hint="eastAsia"/>
        </w:rPr>
        <w:t>学生</w:t>
      </w:r>
    </w:p>
    <w:p>
      <w:pPr>
        <w:pStyle w:val="155"/>
      </w:pPr>
      <w:r>
        <w:rPr>
          <w:rFonts w:hint="eastAsia"/>
        </w:rPr>
        <w:t>修订记录</w:t>
      </w:r>
    </w:p>
    <w:p>
      <w:bookmarkStart w:id="4" w:name="_Ref355281737"/>
      <w:r>
        <w:rPr>
          <w:rFonts w:hint="eastAsia"/>
        </w:rPr>
        <w:t>修订记录累积了每次文档更新的说明。最新版本的文档包含以前所有文档版本的更新内容。</w:t>
      </w:r>
    </w:p>
    <w:bookmarkEnd w:id="4"/>
    <w:p>
      <w:pPr>
        <w:rPr>
          <w:b/>
        </w:rPr>
      </w:pPr>
      <w:r>
        <w:rPr>
          <w:rFonts w:hint="eastAsia"/>
          <w:b/>
        </w:rPr>
        <w:t>文档版本01（20</w:t>
      </w:r>
      <w:r>
        <w:rPr>
          <w:b/>
        </w:rPr>
        <w:t>20</w:t>
      </w:r>
      <w:r>
        <w:rPr>
          <w:rFonts w:hint="eastAsia"/>
          <w:b/>
        </w:rPr>
        <w:t>-</w:t>
      </w:r>
      <w:r>
        <w:rPr>
          <w:b/>
        </w:rPr>
        <w:t>05</w:t>
      </w:r>
      <w:r>
        <w:rPr>
          <w:rFonts w:hint="eastAsia"/>
          <w:b/>
        </w:rPr>
        <w:t>-</w:t>
      </w:r>
      <w:r>
        <w:rPr>
          <w:b/>
        </w:rPr>
        <w:t>12</w:t>
      </w:r>
      <w:r>
        <w:rPr>
          <w:rFonts w:hint="eastAsia"/>
          <w:b/>
        </w:rPr>
        <w:t>）</w:t>
      </w:r>
    </w:p>
    <w:p>
      <w:pPr>
        <w:rPr>
          <w:b/>
        </w:rPr>
      </w:pPr>
      <w:r>
        <w:rPr>
          <w:rFonts w:hint="eastAsia"/>
        </w:rPr>
        <w:t>第一次发布。</w:t>
      </w:r>
    </w:p>
    <w:p>
      <w:pPr>
        <w:sectPr>
          <w:headerReference r:id="rId6" w:type="default"/>
          <w:footerReference r:id="rId8" w:type="default"/>
          <w:headerReference r:id="rId7" w:type="even"/>
          <w:footerReference r:id="rId9" w:type="even"/>
          <w:pgSz w:w="11907" w:h="16840"/>
          <w:pgMar w:top="1701" w:right="1134" w:bottom="1701" w:left="1134" w:header="567" w:footer="567" w:gutter="0"/>
          <w:pgNumType w:fmt="lowerRoman" w:start="1"/>
          <w:cols w:space="720" w:num="1"/>
          <w:docGrid w:linePitch="312" w:charSpace="0"/>
        </w:sectPr>
      </w:pPr>
    </w:p>
    <w:p>
      <w:pPr>
        <w:pStyle w:val="162"/>
      </w:pPr>
      <w:r>
        <w:t>目  录</w:t>
      </w:r>
    </w:p>
    <w:p>
      <w:pPr>
        <w:pStyle w:val="60"/>
        <w:tabs>
          <w:tab w:val="right" w:leader="dot" w:pos="9639"/>
        </w:tabs>
      </w:pPr>
      <w:r>
        <w:fldChar w:fldCharType="begin"/>
      </w:r>
      <w:r>
        <w:instrText xml:space="preserve"> TOC \h \z \t "标题 1,1,标题 2,2,标题 3,3, 标题 4,4,标题 7,1,标题 8,2,标题 9,3, Heading1 No Number,1, Heading 1,1,Heading 2,2,Heading 3,3, Heading 7,1,Heading 8,2,Heading 9,3" </w:instrText>
      </w:r>
      <w:r>
        <w:fldChar w:fldCharType="separate"/>
      </w:r>
      <w:r>
        <w:fldChar w:fldCharType="begin"/>
      </w:r>
      <w:r>
        <w:instrText xml:space="preserve"> HYPERLINK \l _Toc6023 </w:instrText>
      </w:r>
      <w:r>
        <w:fldChar w:fldCharType="separate"/>
      </w:r>
      <w:r>
        <w:rPr>
          <w:rFonts w:hint="eastAsia"/>
        </w:rPr>
        <w:t>前  言</w:t>
      </w:r>
      <w:r>
        <w:tab/>
      </w:r>
      <w:r>
        <w:fldChar w:fldCharType="begin"/>
      </w:r>
      <w:r>
        <w:instrText xml:space="preserve"> PAGEREF _Toc6023 </w:instrText>
      </w:r>
      <w:r>
        <w:fldChar w:fldCharType="separate"/>
      </w:r>
      <w:r>
        <w:t>ii</w:t>
      </w:r>
      <w:r>
        <w:fldChar w:fldCharType="end"/>
      </w:r>
      <w:r>
        <w:fldChar w:fldCharType="end"/>
      </w:r>
    </w:p>
    <w:p>
      <w:pPr>
        <w:pStyle w:val="60"/>
        <w:tabs>
          <w:tab w:val="right" w:leader="dot" w:pos="9639"/>
        </w:tabs>
      </w:pPr>
      <w:r>
        <w:fldChar w:fldCharType="begin"/>
      </w:r>
      <w:r>
        <w:instrText xml:space="preserve"> HYPERLINK \l _Toc15554 </w:instrText>
      </w:r>
      <w:r>
        <w:fldChar w:fldCharType="separate"/>
      </w:r>
      <w:r>
        <w:rPr>
          <w:rFonts w:hint="default" w:ascii="Book Antiqua" w:hAnsi="Book Antiqua" w:eastAsia="黑体" w:cs="Book Antiqua"/>
          <w:bCs/>
          <w:i w:val="0"/>
          <w:iCs w:val="0"/>
          <w:caps w:val="0"/>
          <w:strike w:val="0"/>
          <w:dstrike w:val="0"/>
          <w:vanish w:val="0"/>
          <w:szCs w:val="144"/>
          <w:vertAlign w:val="baseline"/>
        </w:rPr>
        <w:t xml:space="preserve">1 </w:t>
      </w:r>
      <w:r>
        <w:rPr>
          <w:rFonts w:hint="eastAsia"/>
        </w:rPr>
        <w:t>快速入门</w:t>
      </w:r>
      <w:r>
        <w:tab/>
      </w:r>
      <w:r>
        <w:fldChar w:fldCharType="begin"/>
      </w:r>
      <w:r>
        <w:instrText xml:space="preserve"> PAGEREF _Toc15554 </w:instrText>
      </w:r>
      <w:r>
        <w:fldChar w:fldCharType="separate"/>
      </w:r>
      <w:r>
        <w:t>5</w:t>
      </w:r>
      <w:r>
        <w:fldChar w:fldCharType="end"/>
      </w:r>
      <w:r>
        <w:fldChar w:fldCharType="end"/>
      </w:r>
    </w:p>
    <w:p>
      <w:pPr>
        <w:pStyle w:val="75"/>
        <w:tabs>
          <w:tab w:val="right" w:leader="dot" w:pos="9639"/>
        </w:tabs>
      </w:pPr>
      <w:r>
        <w:fldChar w:fldCharType="begin"/>
      </w:r>
      <w:r>
        <w:instrText xml:space="preserve"> HYPERLINK \l _Toc13948 </w:instrText>
      </w:r>
      <w:r>
        <w:fldChar w:fldCharType="separate"/>
      </w:r>
      <w:r>
        <w:rPr>
          <w:rFonts w:hint="default" w:ascii="Book Antiqua" w:hAnsi="Book Antiqua" w:eastAsia="黑体" w:cs="Book Antiqua"/>
          <w:bCs/>
          <w:i w:val="0"/>
          <w:iCs w:val="0"/>
          <w:caps w:val="0"/>
          <w:strike w:val="0"/>
          <w:dstrike w:val="0"/>
          <w:snapToGrid w:val="0"/>
          <w:vanish w:val="0"/>
          <w:spacing w:val="0"/>
          <w:kern w:val="0"/>
          <w:szCs w:val="36"/>
          <w:vertAlign w:val="baseline"/>
          <w:lang w:eastAsia="zh-CN"/>
        </w:rPr>
        <w:t xml:space="preserve">1.1 </w:t>
      </w:r>
      <w:r>
        <w:t>准备操作环境</w:t>
      </w:r>
      <w:r>
        <w:tab/>
      </w:r>
      <w:r>
        <w:fldChar w:fldCharType="begin"/>
      </w:r>
      <w:r>
        <w:instrText xml:space="preserve"> PAGEREF _Toc13948 </w:instrText>
      </w:r>
      <w:r>
        <w:fldChar w:fldCharType="separate"/>
      </w:r>
      <w:r>
        <w:t>5</w:t>
      </w:r>
      <w:r>
        <w:fldChar w:fldCharType="end"/>
      </w:r>
      <w:r>
        <w:fldChar w:fldCharType="end"/>
      </w:r>
    </w:p>
    <w:p>
      <w:pPr>
        <w:pStyle w:val="75"/>
        <w:tabs>
          <w:tab w:val="right" w:leader="dot" w:pos="9639"/>
        </w:tabs>
      </w:pPr>
      <w:r>
        <w:fldChar w:fldCharType="begin"/>
      </w:r>
      <w:r>
        <w:instrText xml:space="preserve"> HYPERLINK \l _Toc6210 </w:instrText>
      </w:r>
      <w:r>
        <w:fldChar w:fldCharType="separate"/>
      </w:r>
      <w:r>
        <w:rPr>
          <w:rFonts w:hint="default" w:ascii="Book Antiqua" w:hAnsi="Book Antiqua" w:eastAsia="黑体" w:cs="Book Antiqua"/>
          <w:bCs/>
          <w:i w:val="0"/>
          <w:iCs w:val="0"/>
          <w:caps w:val="0"/>
          <w:strike w:val="0"/>
          <w:dstrike w:val="0"/>
          <w:snapToGrid w:val="0"/>
          <w:vanish w:val="0"/>
          <w:spacing w:val="0"/>
          <w:kern w:val="0"/>
          <w:szCs w:val="36"/>
          <w:vertAlign w:val="baseline"/>
        </w:rPr>
        <w:t xml:space="preserve">1.2 </w:t>
      </w:r>
      <w:r>
        <w:t>相关约定</w:t>
      </w:r>
      <w:r>
        <w:tab/>
      </w:r>
      <w:r>
        <w:fldChar w:fldCharType="begin"/>
      </w:r>
      <w:r>
        <w:instrText xml:space="preserve"> PAGEREF _Toc6210 </w:instrText>
      </w:r>
      <w:r>
        <w:fldChar w:fldCharType="separate"/>
      </w:r>
      <w:r>
        <w:t>5</w:t>
      </w:r>
      <w:r>
        <w:fldChar w:fldCharType="end"/>
      </w:r>
      <w:r>
        <w:fldChar w:fldCharType="end"/>
      </w:r>
    </w:p>
    <w:p>
      <w:pPr>
        <w:pStyle w:val="75"/>
        <w:tabs>
          <w:tab w:val="right" w:leader="dot" w:pos="9639"/>
        </w:tabs>
      </w:pPr>
      <w:r>
        <w:fldChar w:fldCharType="begin"/>
      </w:r>
      <w:r>
        <w:instrText xml:space="preserve"> HYPERLINK \l _Toc9344 </w:instrText>
      </w:r>
      <w:r>
        <w:fldChar w:fldCharType="separate"/>
      </w:r>
      <w:r>
        <w:rPr>
          <w:rFonts w:hint="default" w:ascii="Book Antiqua" w:hAnsi="Book Antiqua" w:eastAsia="黑体" w:cs="Book Antiqua"/>
          <w:bCs/>
          <w:i w:val="0"/>
          <w:iCs w:val="0"/>
          <w:caps w:val="0"/>
          <w:strike w:val="0"/>
          <w:dstrike w:val="0"/>
          <w:snapToGrid w:val="0"/>
          <w:vanish w:val="0"/>
          <w:spacing w:val="0"/>
          <w:kern w:val="0"/>
          <w:szCs w:val="36"/>
          <w:vertAlign w:val="baseline"/>
          <w:lang w:eastAsia="zh-CN"/>
        </w:rPr>
        <w:t xml:space="preserve">1.3 </w:t>
      </w:r>
      <w:r>
        <w:rPr>
          <w:rFonts w:hint="eastAsia"/>
          <w:lang w:eastAsia="zh-CN"/>
        </w:rPr>
        <w:t>学生登录同济大学教学管理信息系统</w:t>
      </w:r>
      <w:r>
        <w:tab/>
      </w:r>
      <w:r>
        <w:fldChar w:fldCharType="begin"/>
      </w:r>
      <w:r>
        <w:instrText xml:space="preserve"> PAGEREF _Toc9344 </w:instrText>
      </w:r>
      <w:r>
        <w:fldChar w:fldCharType="separate"/>
      </w:r>
      <w:r>
        <w:t>5</w:t>
      </w:r>
      <w:r>
        <w:fldChar w:fldCharType="end"/>
      </w:r>
      <w:r>
        <w:fldChar w:fldCharType="end"/>
      </w:r>
    </w:p>
    <w:p>
      <w:pPr>
        <w:pStyle w:val="60"/>
        <w:tabs>
          <w:tab w:val="right" w:leader="dot" w:pos="9639"/>
        </w:tabs>
      </w:pPr>
      <w:r>
        <w:fldChar w:fldCharType="begin"/>
      </w:r>
      <w:r>
        <w:instrText xml:space="preserve"> HYPERLINK \l _Toc20418 </w:instrText>
      </w:r>
      <w:r>
        <w:fldChar w:fldCharType="separate"/>
      </w:r>
      <w:r>
        <w:rPr>
          <w:rFonts w:hint="default" w:ascii="Book Antiqua" w:hAnsi="Book Antiqua" w:eastAsia="黑体" w:cs="Book Antiqua"/>
          <w:bCs/>
          <w:i w:val="0"/>
          <w:iCs w:val="0"/>
          <w:caps w:val="0"/>
          <w:strike w:val="0"/>
          <w:dstrike w:val="0"/>
          <w:vanish w:val="0"/>
          <w:szCs w:val="144"/>
          <w:vertAlign w:val="baseline"/>
        </w:rPr>
        <w:t xml:space="preserve">2 </w:t>
      </w:r>
      <w:r>
        <w:rPr>
          <w:rFonts w:hint="eastAsia"/>
          <w:lang w:eastAsia="zh-CN"/>
        </w:rPr>
        <w:t>预答辩</w:t>
      </w:r>
      <w:r>
        <w:tab/>
      </w:r>
      <w:r>
        <w:fldChar w:fldCharType="begin"/>
      </w:r>
      <w:r>
        <w:instrText xml:space="preserve"> PAGEREF _Toc20418 </w:instrText>
      </w:r>
      <w:r>
        <w:fldChar w:fldCharType="separate"/>
      </w:r>
      <w:r>
        <w:t>8</w:t>
      </w:r>
      <w:r>
        <w:fldChar w:fldCharType="end"/>
      </w:r>
      <w:r>
        <w:fldChar w:fldCharType="end"/>
      </w:r>
    </w:p>
    <w:p>
      <w:pPr>
        <w:pStyle w:val="75"/>
        <w:tabs>
          <w:tab w:val="right" w:leader="dot" w:pos="9639"/>
        </w:tabs>
      </w:pPr>
      <w:r>
        <w:fldChar w:fldCharType="begin"/>
      </w:r>
      <w:r>
        <w:instrText xml:space="preserve"> HYPERLINK \l _Toc28665 </w:instrText>
      </w:r>
      <w:r>
        <w:fldChar w:fldCharType="separate"/>
      </w:r>
      <w:r>
        <w:rPr>
          <w:lang w:eastAsia="zh-CN"/>
        </w:rPr>
        <w:t>2</w:t>
      </w:r>
      <w:r>
        <w:rPr>
          <w:rFonts w:hint="eastAsia"/>
          <w:lang w:eastAsia="zh-CN"/>
        </w:rPr>
        <w:t>.</w:t>
      </w:r>
      <w:r>
        <w:rPr>
          <w:lang w:eastAsia="zh-CN"/>
        </w:rPr>
        <w:t>1</w:t>
      </w:r>
      <w:r>
        <w:rPr>
          <w:rFonts w:hint="eastAsia"/>
          <w:lang w:eastAsia="zh-CN"/>
        </w:rPr>
        <w:t xml:space="preserve"> 预答辩申请</w:t>
      </w:r>
      <w:r>
        <w:tab/>
      </w:r>
      <w:r>
        <w:fldChar w:fldCharType="begin"/>
      </w:r>
      <w:r>
        <w:instrText xml:space="preserve"> PAGEREF _Toc28665 </w:instrText>
      </w:r>
      <w:r>
        <w:fldChar w:fldCharType="separate"/>
      </w:r>
      <w:r>
        <w:t>8</w:t>
      </w:r>
      <w:r>
        <w:fldChar w:fldCharType="end"/>
      </w:r>
      <w:r>
        <w:fldChar w:fldCharType="end"/>
      </w:r>
    </w:p>
    <w:p>
      <w:pPr>
        <w:pStyle w:val="75"/>
        <w:tabs>
          <w:tab w:val="right" w:leader="dot" w:pos="9639"/>
        </w:tabs>
      </w:pPr>
      <w:r>
        <w:fldChar w:fldCharType="begin"/>
      </w:r>
      <w:r>
        <w:instrText xml:space="preserve"> HYPERLINK \l _Toc13197 </w:instrText>
      </w:r>
      <w:r>
        <w:fldChar w:fldCharType="separate"/>
      </w:r>
      <w:r>
        <w:rPr>
          <w:lang w:eastAsia="zh-CN"/>
        </w:rPr>
        <w:t>2</w:t>
      </w:r>
      <w:r>
        <w:rPr>
          <w:rFonts w:hint="eastAsia"/>
          <w:lang w:eastAsia="zh-CN"/>
        </w:rPr>
        <w:t>.</w:t>
      </w:r>
      <w:r>
        <w:rPr>
          <w:rFonts w:hint="eastAsia"/>
          <w:lang w:val="en-US" w:eastAsia="zh-CN"/>
        </w:rPr>
        <w:t>2</w:t>
      </w:r>
      <w:r>
        <w:rPr>
          <w:rFonts w:hint="eastAsia"/>
          <w:lang w:eastAsia="zh-CN"/>
        </w:rPr>
        <w:t xml:space="preserve"> 预答辩成绩录入及查询</w:t>
      </w:r>
      <w:r>
        <w:tab/>
      </w:r>
      <w:r>
        <w:fldChar w:fldCharType="begin"/>
      </w:r>
      <w:r>
        <w:instrText xml:space="preserve"> PAGEREF _Toc13197 </w:instrText>
      </w:r>
      <w:r>
        <w:fldChar w:fldCharType="separate"/>
      </w:r>
      <w:r>
        <w:t>14</w:t>
      </w:r>
      <w:r>
        <w:fldChar w:fldCharType="end"/>
      </w:r>
      <w:r>
        <w:fldChar w:fldCharType="end"/>
      </w:r>
    </w:p>
    <w:p>
      <w:pPr>
        <w:pStyle w:val="60"/>
        <w:tabs>
          <w:tab w:val="right" w:leader="dot" w:pos="9629"/>
        </w:tabs>
        <w:sectPr>
          <w:headerReference r:id="rId12" w:type="first"/>
          <w:footerReference r:id="rId15" w:type="first"/>
          <w:headerReference r:id="rId10" w:type="default"/>
          <w:footerReference r:id="rId13" w:type="default"/>
          <w:headerReference r:id="rId11" w:type="even"/>
          <w:footerReference r:id="rId14" w:type="even"/>
          <w:pgSz w:w="11907" w:h="16840"/>
          <w:pgMar w:top="1701" w:right="1134" w:bottom="1701" w:left="1134" w:header="567" w:footer="567" w:gutter="0"/>
          <w:pgNumType w:fmt="lowerRoman"/>
          <w:cols w:space="720" w:num="1"/>
          <w:docGrid w:linePitch="312" w:charSpace="0"/>
        </w:sectPr>
      </w:pPr>
      <w:r>
        <w:fldChar w:fldCharType="end"/>
      </w:r>
    </w:p>
    <w:p>
      <w:pPr>
        <w:pStyle w:val="3"/>
        <w:numPr>
          <w:ilvl w:val="0"/>
          <w:numId w:val="22"/>
        </w:numPr>
      </w:pPr>
      <w:bookmarkStart w:id="5" w:name="smartminer_instg_01000"/>
      <w:bookmarkEnd w:id="5"/>
      <w:bookmarkStart w:id="6" w:name="_Toc15554"/>
      <w:r>
        <w:rPr>
          <w:rFonts w:hint="eastAsia"/>
        </w:rPr>
        <w:t>快速入门</w:t>
      </w:r>
      <w:bookmarkEnd w:id="6"/>
    </w:p>
    <w:p>
      <w:pPr>
        <w:pStyle w:val="4"/>
        <w:numPr>
          <w:ilvl w:val="1"/>
          <w:numId w:val="23"/>
        </w:numPr>
        <w:rPr>
          <w:lang w:eastAsia="zh-CN"/>
        </w:rPr>
      </w:pPr>
      <w:bookmarkStart w:id="7" w:name="_Toc444440403"/>
      <w:bookmarkStart w:id="8" w:name="_Toc13948"/>
      <w:r>
        <w:t>准备操作环境</w:t>
      </w:r>
      <w:bookmarkEnd w:id="7"/>
      <w:bookmarkEnd w:id="8"/>
    </w:p>
    <w:p>
      <w:r>
        <w:rPr>
          <w:rFonts w:hint="eastAsia"/>
        </w:rPr>
        <w:t>为了保证能够正常使用同济大学教学管理信息系统，请参照本节内容准备操作环境。</w:t>
      </w:r>
    </w:p>
    <w:p>
      <w:r>
        <w:rPr>
          <w:rFonts w:hint="eastAsia"/>
        </w:rPr>
        <w:t>请参照</w:t>
      </w:r>
      <w:r>
        <w:fldChar w:fldCharType="begin"/>
      </w:r>
      <w:r>
        <w:rPr>
          <w:rFonts w:hint="eastAsia"/>
        </w:rPr>
        <w:instrText xml:space="preserve">REF _Ref428363673 \r \h</w:instrText>
      </w:r>
      <w:r>
        <w:fldChar w:fldCharType="separate"/>
      </w:r>
      <w:r>
        <w:rPr>
          <w:rFonts w:hint="eastAsia"/>
        </w:rPr>
        <w:t>表1-1</w:t>
      </w:r>
      <w:r>
        <w:fldChar w:fldCharType="end"/>
      </w:r>
      <w:r>
        <w:rPr>
          <w:rFonts w:hint="eastAsia"/>
        </w:rPr>
        <w:t>进行操作环境的准备工作。</w:t>
      </w:r>
    </w:p>
    <w:p>
      <w:pPr>
        <w:pStyle w:val="192"/>
        <w:topLinePunct w:val="0"/>
        <w:outlineLvl w:val="9"/>
      </w:pPr>
      <w:bookmarkStart w:id="9" w:name="_Ref428363673"/>
      <w:r>
        <w:rPr>
          <w:rFonts w:hint="eastAsia"/>
        </w:rPr>
        <w:t>操作环境资源表</w:t>
      </w:r>
      <w:bookmarkEnd w:id="9"/>
    </w:p>
    <w:tbl>
      <w:tblPr>
        <w:tblStyle w:val="263"/>
        <w:tblW w:w="7938" w:type="dxa"/>
        <w:tblInd w:w="1814"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962"/>
        <w:gridCol w:w="3976"/>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3962" w:type="dxa"/>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tcPr>
          <w:p>
            <w:pPr>
              <w:pStyle w:val="198"/>
              <w:jc w:val="left"/>
              <w:rPr>
                <w:b w:val="0"/>
                <w:bCs/>
                <w:i w:val="0"/>
                <w:iCs w:val="0"/>
                <w:color w:val="auto"/>
              </w:rPr>
            </w:pPr>
            <w:r>
              <w:rPr>
                <w:rFonts w:hint="eastAsia"/>
                <w:b w:val="0"/>
                <w:bCs/>
                <w:i w:val="0"/>
                <w:iCs w:val="0"/>
                <w:color w:val="auto"/>
              </w:rPr>
              <w:t>资源</w:t>
            </w:r>
          </w:p>
        </w:tc>
        <w:tc>
          <w:tcPr>
            <w:tcW w:w="3976" w:type="dxa"/>
            <w:tcBorders>
              <w:top w:val="single" w:color="auto" w:sz="6" w:space="0"/>
              <w:bottom w:val="single" w:color="auto" w:sz="6" w:space="0"/>
              <w:right w:val="single" w:color="auto" w:sz="6" w:space="0"/>
              <w:insideH w:val="single" w:sz="6" w:space="0"/>
              <w:insideV w:val="single" w:sz="6" w:space="0"/>
              <w:tl2br w:val="nil"/>
              <w:tr2bl w:val="nil"/>
            </w:tcBorders>
            <w:shd w:val="clear" w:color="auto" w:fill="D9D9D9"/>
          </w:tcPr>
          <w:p>
            <w:pPr>
              <w:pStyle w:val="198"/>
              <w:jc w:val="left"/>
              <w:rPr>
                <w:b w:val="0"/>
                <w:bCs/>
                <w:i w:val="0"/>
                <w:iCs w:val="0"/>
                <w:color w:val="auto"/>
              </w:rPr>
            </w:pPr>
            <w:r>
              <w:rPr>
                <w:rFonts w:hint="eastAsia"/>
                <w:b w:val="0"/>
                <w:bCs/>
                <w:i w:val="0"/>
                <w:iCs w:val="0"/>
                <w:color w:val="auto"/>
              </w:rPr>
              <w:t>要求</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trPr>
        <w:tc>
          <w:tcPr>
            <w:tcW w:w="3962" w:type="dxa"/>
            <w:shd w:val="clear" w:color="auto" w:fill="auto"/>
          </w:tcPr>
          <w:p>
            <w:pPr>
              <w:pStyle w:val="167"/>
              <w:jc w:val="left"/>
            </w:pPr>
            <w:r>
              <w:rPr>
                <w:rFonts w:hint="eastAsia"/>
              </w:rPr>
              <w:t>浏览器</w:t>
            </w:r>
          </w:p>
        </w:tc>
        <w:tc>
          <w:tcPr>
            <w:tcW w:w="3976" w:type="dxa"/>
            <w:shd w:val="clear" w:color="auto" w:fill="auto"/>
          </w:tcPr>
          <w:p>
            <w:pPr>
              <w:pStyle w:val="167"/>
              <w:jc w:val="left"/>
            </w:pPr>
            <w:r>
              <w:rPr>
                <w:rFonts w:hint="eastAsia"/>
              </w:rPr>
              <w:t>支持的浏览器版本为：</w:t>
            </w:r>
          </w:p>
          <w:p>
            <w:pPr>
              <w:pStyle w:val="170"/>
              <w:widowControl w:val="0"/>
              <w:numPr>
                <w:ilvl w:val="0"/>
                <w:numId w:val="24"/>
              </w:numPr>
              <w:ind w:left="284" w:hanging="284"/>
              <w:jc w:val="left"/>
            </w:pPr>
            <w:r>
              <w:rPr>
                <w:rFonts w:hint="eastAsia"/>
              </w:rPr>
              <w:t xml:space="preserve">Google Chrome </w:t>
            </w:r>
            <w:r>
              <w:t>65</w:t>
            </w:r>
            <w:r>
              <w:rPr>
                <w:rFonts w:hint="eastAsia"/>
              </w:rPr>
              <w:t>及</w:t>
            </w:r>
            <w:r>
              <w:t>以上版本</w:t>
            </w:r>
          </w:p>
          <w:p>
            <w:pPr>
              <w:pStyle w:val="170"/>
              <w:widowControl w:val="0"/>
              <w:numPr>
                <w:ilvl w:val="0"/>
                <w:numId w:val="24"/>
              </w:numPr>
              <w:ind w:left="284" w:hanging="284"/>
              <w:jc w:val="left"/>
            </w:pPr>
            <w:r>
              <w:t>IE11浏览器</w:t>
            </w:r>
          </w:p>
          <w:p>
            <w:pPr>
              <w:pStyle w:val="170"/>
              <w:widowControl w:val="0"/>
              <w:numPr>
                <w:ilvl w:val="0"/>
                <w:numId w:val="0"/>
              </w:numPr>
              <w:jc w:val="left"/>
            </w:pPr>
            <w:r>
              <w:rPr>
                <w:color w:val="FF0000"/>
              </w:rPr>
              <w:t>推荐使用</w:t>
            </w:r>
            <w:r>
              <w:rPr>
                <w:rFonts w:hint="eastAsia"/>
                <w:color w:val="FF0000"/>
              </w:rPr>
              <w:t>Google Chrome浏览器。</w:t>
            </w:r>
          </w:p>
        </w:tc>
      </w:tr>
    </w:tbl>
    <w:p>
      <w:pPr>
        <w:pStyle w:val="4"/>
      </w:pPr>
      <w:bookmarkStart w:id="10" w:name="_Toc443985756"/>
      <w:bookmarkStart w:id="11" w:name="_Ref445737330"/>
      <w:bookmarkStart w:id="12" w:name="_Toc442365967"/>
      <w:bookmarkStart w:id="13" w:name="_Ref445737333"/>
      <w:bookmarkStart w:id="14" w:name="_Toc433308925"/>
      <w:bookmarkStart w:id="15" w:name="_Toc442367764"/>
      <w:bookmarkStart w:id="16" w:name="_Toc445732139"/>
      <w:bookmarkStart w:id="17" w:name="_Toc6210"/>
      <w:bookmarkStart w:id="18" w:name="_Toc444440405"/>
      <w:r>
        <w:t>相关约定</w:t>
      </w:r>
      <w:bookmarkEnd w:id="10"/>
      <w:bookmarkEnd w:id="11"/>
      <w:bookmarkEnd w:id="12"/>
      <w:bookmarkEnd w:id="13"/>
      <w:bookmarkEnd w:id="14"/>
      <w:bookmarkEnd w:id="15"/>
      <w:bookmarkEnd w:id="16"/>
      <w:bookmarkEnd w:id="17"/>
    </w:p>
    <w:p>
      <w:pPr>
        <w:ind w:left="420" w:firstLine="420"/>
      </w:pPr>
      <w:r>
        <w:t>本文的操作步骤中只给出与操作示例中需要设置的参数</w:t>
      </w:r>
      <w:r>
        <w:rPr>
          <w:rFonts w:hint="eastAsia"/>
        </w:rPr>
        <w:t>示例</w:t>
      </w:r>
      <w:r>
        <w:t>。请根据实际数据进行操作与配置。</w:t>
      </w:r>
    </w:p>
    <w:p>
      <w:pPr>
        <w:ind w:left="420" w:firstLine="420"/>
      </w:pPr>
      <w:r>
        <w:t>某些参数未给出具体数值，这部分参数需根据实际情况进行配置，本文中不给出示例。</w:t>
      </w:r>
    </w:p>
    <w:p>
      <w:pPr>
        <w:pStyle w:val="4"/>
        <w:rPr>
          <w:lang w:eastAsia="zh-CN"/>
        </w:rPr>
      </w:pPr>
      <w:bookmarkStart w:id="19" w:name="_Toc9344"/>
      <w:r>
        <w:rPr>
          <w:rFonts w:hint="eastAsia"/>
          <w:lang w:eastAsia="zh-CN"/>
        </w:rPr>
        <w:t>学生登录</w:t>
      </w:r>
      <w:bookmarkEnd w:id="18"/>
      <w:r>
        <w:rPr>
          <w:rFonts w:hint="eastAsia"/>
          <w:lang w:eastAsia="zh-CN"/>
        </w:rPr>
        <w:t>同济大学教学管理信息系统</w:t>
      </w:r>
      <w:bookmarkEnd w:id="19"/>
    </w:p>
    <w:p>
      <w:pPr>
        <w:pStyle w:val="155"/>
      </w:pPr>
      <w:r>
        <w:rPr>
          <w:rFonts w:hint="eastAsia"/>
        </w:rPr>
        <w:t>背景信息</w:t>
      </w:r>
    </w:p>
    <w:p>
      <w:pPr>
        <w:ind w:left="0" w:firstLine="420"/>
      </w:pPr>
      <w:r>
        <w:rPr>
          <w:rFonts w:hint="eastAsia"/>
        </w:rPr>
        <w:t>学生可通过访问同济大学教学管理信息系统</w:t>
      </w:r>
      <w:r>
        <w:t>网址</w:t>
      </w:r>
      <w:r>
        <w:fldChar w:fldCharType="begin"/>
      </w:r>
      <w:r>
        <w:instrText xml:space="preserve"> HYPERLINK "http://1.tongji.edu.cn" </w:instrText>
      </w:r>
      <w:r>
        <w:fldChar w:fldCharType="separate"/>
      </w:r>
      <w:r>
        <w:rPr>
          <w:rStyle w:val="146"/>
        </w:rPr>
        <w:t>http://1.tongji.edu.cn</w:t>
      </w:r>
      <w:r>
        <w:rPr>
          <w:rStyle w:val="146"/>
        </w:rPr>
        <w:fldChar w:fldCharType="end"/>
      </w:r>
      <w:r>
        <w:t>进行</w:t>
      </w:r>
      <w:r>
        <w:rPr>
          <w:rFonts w:hint="eastAsia"/>
          <w:lang w:eastAsia="zh-CN"/>
        </w:rPr>
        <w:t>预答辩</w:t>
      </w:r>
      <w:r>
        <w:t>申请办理</w:t>
      </w:r>
      <w:r>
        <w:rPr>
          <w:rFonts w:hint="eastAsia"/>
        </w:rPr>
        <w:t>。</w:t>
      </w:r>
    </w:p>
    <w:p>
      <w:pPr>
        <w:pStyle w:val="155"/>
      </w:pPr>
      <w:r>
        <w:rPr>
          <w:rFonts w:hint="eastAsia"/>
        </w:rPr>
        <w:t>操作步骤</w:t>
      </w:r>
    </w:p>
    <w:p>
      <w:pPr>
        <w:pStyle w:val="201"/>
      </w:pPr>
      <w:r>
        <w:rPr>
          <w:rFonts w:hint="eastAsia"/>
        </w:rPr>
        <w:t>打开浏览器。</w:t>
      </w:r>
    </w:p>
    <w:p>
      <w:pPr>
        <w:pStyle w:val="201"/>
      </w:pPr>
      <w:r>
        <w:rPr>
          <w:rFonts w:hint="eastAsia"/>
        </w:rPr>
        <w:t>在地址栏中输入</w:t>
      </w:r>
      <w:r>
        <w:fldChar w:fldCharType="begin"/>
      </w:r>
      <w:r>
        <w:instrText xml:space="preserve"> HYPERLINK "http://1.tongji.edu.cn" </w:instrText>
      </w:r>
      <w:r>
        <w:fldChar w:fldCharType="separate"/>
      </w:r>
      <w:r>
        <w:rPr>
          <w:rStyle w:val="146"/>
        </w:rPr>
        <w:t>http://1.tongji.edu.cn</w:t>
      </w:r>
      <w:r>
        <w:rPr>
          <w:rStyle w:val="146"/>
        </w:rPr>
        <w:fldChar w:fldCharType="end"/>
      </w:r>
      <w:r>
        <w:rPr>
          <w:rStyle w:val="146"/>
        </w:rPr>
        <w:t>或</w:t>
      </w:r>
      <w:r>
        <w:fldChar w:fldCharType="begin"/>
      </w:r>
      <w:r>
        <w:instrText xml:space="preserve"> HYPERLINK "http://1.tongji.edu.cn/locallogin" </w:instrText>
      </w:r>
      <w:r>
        <w:fldChar w:fldCharType="separate"/>
      </w:r>
      <w:r>
        <w:rPr>
          <w:rStyle w:val="146"/>
        </w:rPr>
        <w:t>http://1.tongji.edu.cn/locallogin</w:t>
      </w:r>
      <w:r>
        <w:rPr>
          <w:rStyle w:val="146"/>
        </w:rPr>
        <w:fldChar w:fldCharType="end"/>
      </w:r>
      <w:r>
        <w:rPr>
          <w:rStyle w:val="146"/>
          <w:rFonts w:hint="eastAsia"/>
        </w:rPr>
        <w:t>（生产环境）</w:t>
      </w:r>
    </w:p>
    <w:p>
      <w:pPr>
        <w:ind w:left="0"/>
      </w:pPr>
      <w:r>
        <w:rPr>
          <w:rFonts w:hint="eastAsia"/>
        </w:rPr>
        <w:t>系统显示教学</w:t>
      </w:r>
      <w:r>
        <w:t>管理</w:t>
      </w:r>
      <w:r>
        <w:rPr>
          <w:rFonts w:hint="eastAsia"/>
        </w:rPr>
        <w:t>信息</w:t>
      </w:r>
      <w:r>
        <w:t>系统登录</w:t>
      </w:r>
      <w:r>
        <w:rPr>
          <w:rFonts w:hint="eastAsia"/>
        </w:rPr>
        <w:t>页面，如</w:t>
      </w:r>
      <w:r>
        <w:fldChar w:fldCharType="begin"/>
      </w:r>
      <w:r>
        <w:rPr>
          <w:rFonts w:hint="eastAsia"/>
        </w:rPr>
        <w:instrText xml:space="preserve">REF _Ref428863279 \r \h</w:instrText>
      </w:r>
      <w:r>
        <w:fldChar w:fldCharType="separate"/>
      </w:r>
      <w:r>
        <w:rPr>
          <w:rFonts w:hint="eastAsia"/>
        </w:rPr>
        <w:t>图1-1</w:t>
      </w:r>
      <w:r>
        <w:fldChar w:fldCharType="end"/>
      </w:r>
      <w:r>
        <w:rPr>
          <w:rFonts w:hint="eastAsia"/>
        </w:rPr>
        <w:t>所示。</w:t>
      </w:r>
    </w:p>
    <w:p>
      <w:pPr>
        <w:pStyle w:val="235"/>
        <w:ind w:left="1844"/>
        <w:outlineLvl w:val="9"/>
      </w:pPr>
      <w:bookmarkStart w:id="20" w:name="_Ref428863279"/>
      <w:r>
        <w:rPr>
          <w:rFonts w:hint="eastAsia"/>
        </w:rPr>
        <w:t>系统登录页面</w:t>
      </w:r>
      <w:bookmarkEnd w:id="20"/>
    </w:p>
    <w:p>
      <w:pPr>
        <w:pStyle w:val="157"/>
      </w:pPr>
      <w:r>
        <w:t>本地用户登录界面</w:t>
      </w:r>
      <w:r>
        <w:rPr>
          <w:rFonts w:hint="eastAsia"/>
        </w:rPr>
        <w:t>：</w:t>
      </w:r>
    </w:p>
    <w:p>
      <w:pPr>
        <w:pStyle w:val="157"/>
        <w:jc w:val="center"/>
      </w:pPr>
      <w:r>
        <w:drawing>
          <wp:inline distT="0" distB="0" distL="114300" distR="114300">
            <wp:extent cx="5485130" cy="2638425"/>
            <wp:effectExtent l="0" t="0" r="1270" b="3175"/>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25"/>
                    <a:stretch>
                      <a:fillRect/>
                    </a:stretch>
                  </pic:blipFill>
                  <pic:spPr>
                    <a:xfrm>
                      <a:off x="0" y="0"/>
                      <a:ext cx="5485130" cy="2638425"/>
                    </a:xfrm>
                    <a:prstGeom prst="rect">
                      <a:avLst/>
                    </a:prstGeom>
                    <a:noFill/>
                    <a:ln>
                      <a:noFill/>
                    </a:ln>
                  </pic:spPr>
                </pic:pic>
              </a:graphicData>
            </a:graphic>
          </wp:inline>
        </w:drawing>
      </w:r>
    </w:p>
    <w:p>
      <w:pPr>
        <w:pStyle w:val="235"/>
        <w:ind w:left="1844"/>
        <w:outlineLvl w:val="9"/>
      </w:pPr>
      <w:r>
        <w:rPr>
          <w:rFonts w:hint="eastAsia"/>
        </w:rPr>
        <w:t>系统登录页面</w:t>
      </w:r>
    </w:p>
    <w:p>
      <w:r>
        <w:t>统一身份认证登录</w:t>
      </w:r>
      <w:r>
        <w:rPr>
          <w:rFonts w:hint="eastAsia"/>
        </w:rPr>
        <w:t>：</w:t>
      </w:r>
    </w:p>
    <w:p>
      <w:r>
        <w:drawing>
          <wp:inline distT="0" distB="0" distL="0" distR="0">
            <wp:extent cx="6120765" cy="3025775"/>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6"/>
                    <a:stretch>
                      <a:fillRect/>
                    </a:stretch>
                  </pic:blipFill>
                  <pic:spPr>
                    <a:xfrm>
                      <a:off x="0" y="0"/>
                      <a:ext cx="6120765" cy="3025775"/>
                    </a:xfrm>
                    <a:prstGeom prst="rect">
                      <a:avLst/>
                    </a:prstGeom>
                  </pic:spPr>
                </pic:pic>
              </a:graphicData>
            </a:graphic>
          </wp:inline>
        </w:drawing>
      </w:r>
    </w:p>
    <w:p>
      <w:pPr>
        <w:pStyle w:val="201"/>
      </w:pPr>
      <w:r>
        <w:rPr>
          <w:rFonts w:hint="eastAsia"/>
        </w:rPr>
        <w:t>输入“用户名”和“密码”。</w:t>
      </w:r>
    </w:p>
    <w:p>
      <w:pPr>
        <w:pStyle w:val="201"/>
      </w:pPr>
      <w:r>
        <w:rPr>
          <w:rFonts w:hint="eastAsia"/>
        </w:rPr>
        <w:t>点击“登录”，正常登录，登录后进入“</w:t>
      </w:r>
      <w:r>
        <w:rPr>
          <w:rFonts w:hint="eastAsia"/>
          <w:lang w:eastAsia="zh-CN"/>
        </w:rPr>
        <w:t>预答辩</w:t>
      </w:r>
      <w:r>
        <w:rPr>
          <w:rFonts w:hint="eastAsia"/>
        </w:rPr>
        <w:t>”菜单。</w:t>
      </w:r>
    </w:p>
    <w:p>
      <w:pPr>
        <w:pStyle w:val="234"/>
      </w:pPr>
      <w:r>
        <w:drawing>
          <wp:inline distT="0" distB="0" distL="114300" distR="114300">
            <wp:extent cx="6114415" cy="2011045"/>
            <wp:effectExtent l="0" t="0" r="635" b="8255"/>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7"/>
                    <a:stretch>
                      <a:fillRect/>
                    </a:stretch>
                  </pic:blipFill>
                  <pic:spPr>
                    <a:xfrm>
                      <a:off x="0" y="0"/>
                      <a:ext cx="6114415" cy="2011045"/>
                    </a:xfrm>
                    <a:prstGeom prst="rect">
                      <a:avLst/>
                    </a:prstGeom>
                    <a:noFill/>
                    <a:ln>
                      <a:noFill/>
                    </a:ln>
                  </pic:spPr>
                </pic:pic>
              </a:graphicData>
            </a:graphic>
          </wp:inline>
        </w:drawing>
      </w:r>
    </w:p>
    <w:p>
      <w:pPr>
        <w:pStyle w:val="234"/>
      </w:pPr>
      <w:r>
        <w:drawing>
          <wp:inline distT="0" distB="0" distL="114300" distR="114300">
            <wp:extent cx="495300" cy="200025"/>
            <wp:effectExtent l="0" t="0" r="0" b="0"/>
            <wp:docPr id="11" name="图片 48" descr="imag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8" descr="image013"/>
                    <pic:cNvPicPr>
                      <a:picLocks noChangeAspect="1"/>
                    </pic:cNvPicPr>
                  </pic:nvPicPr>
                  <pic:blipFill>
                    <a:blip r:embed="rId28"/>
                    <a:stretch>
                      <a:fillRect/>
                    </a:stretch>
                  </pic:blipFill>
                  <pic:spPr>
                    <a:xfrm>
                      <a:off x="0" y="0"/>
                      <a:ext cx="495300" cy="200025"/>
                    </a:xfrm>
                    <a:prstGeom prst="rect">
                      <a:avLst/>
                    </a:prstGeom>
                    <a:noFill/>
                    <a:ln>
                      <a:noFill/>
                    </a:ln>
                  </pic:spPr>
                </pic:pic>
              </a:graphicData>
            </a:graphic>
          </wp:inline>
        </w:drawing>
      </w:r>
    </w:p>
    <w:p>
      <w:pPr>
        <w:pStyle w:val="234"/>
        <w:rPr>
          <w:color w:val="FF0000"/>
        </w:rPr>
      </w:pPr>
      <w:r>
        <w:rPr>
          <w:rFonts w:hint="eastAsia"/>
          <w:color w:val="FF0000"/>
        </w:rPr>
        <w:t>学生需要配置权限后才可看到“</w:t>
      </w:r>
      <w:r>
        <w:rPr>
          <w:rFonts w:hint="eastAsia"/>
          <w:color w:val="FF0000"/>
          <w:lang w:eastAsia="zh-CN"/>
        </w:rPr>
        <w:t>预答辩</w:t>
      </w:r>
      <w:r>
        <w:rPr>
          <w:rFonts w:hint="eastAsia"/>
          <w:color w:val="FF0000"/>
        </w:rPr>
        <w:t>”菜单，</w:t>
      </w:r>
      <w:r>
        <w:rPr>
          <w:color w:val="FF0000"/>
        </w:rPr>
        <w:t>如未看到</w:t>
      </w:r>
      <w:r>
        <w:rPr>
          <w:rFonts w:hint="eastAsia"/>
          <w:color w:val="FF0000"/>
        </w:rPr>
        <w:t>菜单，请联系管理员为其授权后再重新登录查看。</w:t>
      </w:r>
    </w:p>
    <w:p>
      <w:pPr>
        <w:pStyle w:val="207"/>
      </w:pPr>
      <w:r>
        <w:rPr>
          <w:rFonts w:hint="eastAsia"/>
        </w:rPr>
        <w:t>----结束</w:t>
      </w:r>
    </w:p>
    <w:p>
      <w:pPr>
        <w:topLinePunct w:val="0"/>
        <w:adjustRightInd/>
        <w:snapToGrid/>
        <w:spacing w:before="0" w:after="0" w:line="240" w:lineRule="auto"/>
        <w:ind w:left="0"/>
        <w:rPr>
          <w:b/>
        </w:rPr>
      </w:pPr>
      <w:r>
        <w:br w:type="page"/>
      </w:r>
    </w:p>
    <w:p>
      <w:pPr>
        <w:pStyle w:val="3"/>
      </w:pPr>
      <w:bookmarkStart w:id="21" w:name="_Toc20418"/>
      <w:r>
        <w:rPr>
          <w:rFonts w:hint="eastAsia"/>
          <w:lang w:eastAsia="zh-CN"/>
        </w:rPr>
        <w:t>预答辩</w:t>
      </w:r>
      <w:bookmarkEnd w:id="21"/>
    </w:p>
    <w:p>
      <w:pPr>
        <w:pStyle w:val="4"/>
        <w:numPr>
          <w:ilvl w:val="0"/>
          <w:numId w:val="0"/>
        </w:numPr>
        <w:rPr>
          <w:lang w:eastAsia="zh-CN"/>
        </w:rPr>
      </w:pPr>
      <w:bookmarkStart w:id="22" w:name="_Toc28665"/>
      <w:r>
        <w:rPr>
          <w:lang w:eastAsia="zh-CN"/>
        </w:rPr>
        <w:t>2</w:t>
      </w:r>
      <w:r>
        <w:rPr>
          <w:rFonts w:hint="eastAsia"/>
          <w:lang w:eastAsia="zh-CN"/>
        </w:rPr>
        <w:t>.</w:t>
      </w:r>
      <w:r>
        <w:rPr>
          <w:lang w:eastAsia="zh-CN"/>
        </w:rPr>
        <w:t>1</w:t>
      </w:r>
      <w:r>
        <w:rPr>
          <w:rFonts w:hint="eastAsia"/>
          <w:lang w:eastAsia="zh-CN"/>
        </w:rPr>
        <w:t xml:space="preserve"> 预答辩申请</w:t>
      </w:r>
      <w:bookmarkEnd w:id="22"/>
    </w:p>
    <w:p>
      <w:pPr>
        <w:pStyle w:val="155"/>
      </w:pPr>
      <w:r>
        <w:rPr>
          <w:rFonts w:hint="eastAsia"/>
        </w:rPr>
        <w:t>背景信息</w:t>
      </w:r>
    </w:p>
    <w:p>
      <w:pPr>
        <w:pStyle w:val="234"/>
        <w:numPr>
          <w:ilvl w:val="0"/>
          <w:numId w:val="0"/>
        </w:numPr>
        <w:ind w:left="170"/>
        <w:rPr>
          <w:rFonts w:hint="eastAsia" w:ascii="Times New Roman" w:hAnsi="Times New Roman" w:eastAsia="宋体" w:cs="Arial"/>
          <w:snapToGrid w:val="0"/>
          <w:kern w:val="0"/>
          <w:sz w:val="21"/>
          <w:szCs w:val="21"/>
          <w:lang w:val="en-US" w:eastAsia="zh-CN" w:bidi="ar-SA"/>
        </w:rPr>
      </w:pPr>
      <w:r>
        <w:rPr>
          <w:rFonts w:hint="eastAsia" w:ascii="Times New Roman" w:hAnsi="Times New Roman" w:eastAsia="宋体" w:cs="Arial"/>
          <w:snapToGrid w:val="0"/>
          <w:kern w:val="0"/>
          <w:sz w:val="21"/>
          <w:szCs w:val="21"/>
          <w:lang w:val="en-US" w:eastAsia="zh-CN" w:bidi="ar-SA"/>
        </w:rPr>
        <w:t>预答辩主要针对博士研究生，预答辩是论文盲审的前提条件，未完成论文选题、中期考核不得进行预答辩；</w:t>
      </w:r>
    </w:p>
    <w:p>
      <w:pPr>
        <w:pStyle w:val="155"/>
      </w:pPr>
      <w:r>
        <w:rPr>
          <w:rFonts w:hint="eastAsia"/>
        </w:rPr>
        <w:t>操作步骤</w:t>
      </w:r>
    </w:p>
    <w:p>
      <w:pPr>
        <w:pStyle w:val="155"/>
      </w:pPr>
      <w:r>
        <w:t>2.1.1</w:t>
      </w:r>
      <w:r>
        <w:rPr>
          <w:rFonts w:hint="eastAsia"/>
          <w:lang w:eastAsia="zh-CN"/>
        </w:rPr>
        <w:t>申请报告</w:t>
      </w:r>
    </w:p>
    <w:p>
      <w:pPr>
        <w:pStyle w:val="201"/>
      </w:pPr>
      <w:r>
        <w:rPr>
          <w:rFonts w:hint="eastAsia"/>
        </w:rPr>
        <w:t>学生登录同济</w:t>
      </w:r>
      <w:r>
        <w:rPr>
          <w:rFonts w:hint="eastAsia"/>
          <w:lang w:eastAsia="zh-CN"/>
        </w:rPr>
        <w:t>大学教学</w:t>
      </w:r>
      <w:r>
        <w:rPr>
          <w:rFonts w:hint="eastAsia"/>
        </w:rPr>
        <w:t>管理系统，进入“</w:t>
      </w:r>
      <w:r>
        <w:rPr>
          <w:rFonts w:hint="eastAsia"/>
          <w:lang w:eastAsia="zh-CN"/>
        </w:rPr>
        <w:t>我的预答辩</w:t>
      </w:r>
      <w:r>
        <w:t>&gt;</w:t>
      </w:r>
      <w:r>
        <w:rPr>
          <w:rFonts w:hint="eastAsia"/>
          <w:lang w:eastAsia="zh-CN"/>
        </w:rPr>
        <w:t>预答辩申请</w:t>
      </w:r>
      <w:r>
        <w:rPr>
          <w:rFonts w:hint="eastAsia"/>
        </w:rPr>
        <w:t>”菜单；</w:t>
      </w:r>
    </w:p>
    <w:p>
      <w:pPr>
        <w:pStyle w:val="234"/>
      </w:pPr>
      <w:r>
        <w:rPr>
          <w:rFonts w:hint="eastAsia"/>
        </w:rPr>
        <w:t xml:space="preserve">     </w:t>
      </w:r>
      <w:r>
        <w:drawing>
          <wp:inline distT="0" distB="0" distL="114300" distR="114300">
            <wp:extent cx="6114415" cy="2011045"/>
            <wp:effectExtent l="0" t="0" r="635" b="825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7"/>
                    <a:stretch>
                      <a:fillRect/>
                    </a:stretch>
                  </pic:blipFill>
                  <pic:spPr>
                    <a:xfrm>
                      <a:off x="0" y="0"/>
                      <a:ext cx="6114415" cy="2011045"/>
                    </a:xfrm>
                    <a:prstGeom prst="rect">
                      <a:avLst/>
                    </a:prstGeom>
                    <a:noFill/>
                    <a:ln>
                      <a:noFill/>
                    </a:ln>
                  </pic:spPr>
                </pic:pic>
              </a:graphicData>
            </a:graphic>
          </wp:inline>
        </w:drawing>
      </w:r>
      <w:r>
        <w:rPr>
          <w:rFonts w:hint="eastAsia"/>
        </w:rPr>
        <w:t xml:space="preserve">           </w:t>
      </w:r>
    </w:p>
    <w:p>
      <w:pPr>
        <w:pStyle w:val="201"/>
      </w:pPr>
      <w:r>
        <w:rPr>
          <w:rFonts w:hint="eastAsia"/>
        </w:rPr>
        <w:t>点击“申请”按钮，进入“申请”界面；</w:t>
      </w:r>
    </w:p>
    <w:p>
      <w:pPr>
        <w:pStyle w:val="234"/>
      </w:pPr>
      <w:r>
        <w:drawing>
          <wp:inline distT="0" distB="0" distL="114300" distR="114300">
            <wp:extent cx="6109335" cy="3241675"/>
            <wp:effectExtent l="0" t="0" r="5715" b="1587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29"/>
                    <a:stretch>
                      <a:fillRect/>
                    </a:stretch>
                  </pic:blipFill>
                  <pic:spPr>
                    <a:xfrm>
                      <a:off x="0" y="0"/>
                      <a:ext cx="6109335" cy="3241675"/>
                    </a:xfrm>
                    <a:prstGeom prst="rect">
                      <a:avLst/>
                    </a:prstGeom>
                    <a:noFill/>
                    <a:ln>
                      <a:noFill/>
                    </a:ln>
                  </pic:spPr>
                </pic:pic>
              </a:graphicData>
            </a:graphic>
          </wp:inline>
        </w:drawing>
      </w:r>
    </w:p>
    <w:p>
      <w:pPr>
        <w:pStyle w:val="234"/>
      </w:pPr>
      <w:r>
        <w:drawing>
          <wp:inline distT="0" distB="0" distL="114300" distR="114300">
            <wp:extent cx="495300" cy="200025"/>
            <wp:effectExtent l="0" t="0" r="0" b="9525"/>
            <wp:docPr id="19" name="图片 48" descr="imag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8" descr="image013"/>
                    <pic:cNvPicPr>
                      <a:picLocks noChangeAspect="1"/>
                    </pic:cNvPicPr>
                  </pic:nvPicPr>
                  <pic:blipFill>
                    <a:blip r:embed="rId28"/>
                    <a:stretch>
                      <a:fillRect/>
                    </a:stretch>
                  </pic:blipFill>
                  <pic:spPr>
                    <a:xfrm>
                      <a:off x="0" y="0"/>
                      <a:ext cx="495300" cy="200025"/>
                    </a:xfrm>
                    <a:prstGeom prst="rect">
                      <a:avLst/>
                    </a:prstGeom>
                    <a:noFill/>
                    <a:ln>
                      <a:noFill/>
                    </a:ln>
                  </pic:spPr>
                </pic:pic>
              </a:graphicData>
            </a:graphic>
          </wp:inline>
        </w:drawing>
      </w:r>
    </w:p>
    <w:p>
      <w:pPr>
        <w:pStyle w:val="234"/>
        <w:rPr>
          <w:color w:val="FF0000"/>
        </w:rPr>
      </w:pPr>
      <w:r>
        <w:rPr>
          <w:rFonts w:hint="eastAsia"/>
          <w:color w:val="FF0000"/>
          <w:lang w:eastAsia="zh-CN"/>
        </w:rPr>
        <w:t>论文题目：</w:t>
      </w:r>
    </w:p>
    <w:p>
      <w:pPr>
        <w:pStyle w:val="234"/>
        <w:numPr>
          <w:ilvl w:val="1"/>
          <w:numId w:val="20"/>
        </w:numPr>
        <w:tabs>
          <w:tab w:val="clear" w:pos="840"/>
        </w:tabs>
        <w:ind w:left="840" w:leftChars="0" w:hanging="420" w:firstLineChars="0"/>
        <w:rPr>
          <w:color w:val="FF0000"/>
        </w:rPr>
      </w:pPr>
      <w:r>
        <w:rPr>
          <w:rFonts w:hint="eastAsia"/>
          <w:color w:val="FF0000"/>
          <w:lang w:eastAsia="zh-CN"/>
        </w:rPr>
        <w:t>已在本系统内完成论文选题、且成绩为通过的学生，申请时，论文题目自动获取；</w:t>
      </w:r>
    </w:p>
    <w:p>
      <w:pPr>
        <w:pStyle w:val="234"/>
        <w:numPr>
          <w:ilvl w:val="1"/>
          <w:numId w:val="20"/>
        </w:numPr>
        <w:tabs>
          <w:tab w:val="clear" w:pos="840"/>
        </w:tabs>
        <w:ind w:left="840" w:leftChars="0" w:hanging="420" w:firstLineChars="0"/>
        <w:rPr>
          <w:color w:val="FF0000"/>
        </w:rPr>
      </w:pPr>
      <w:r>
        <w:rPr>
          <w:rFonts w:hint="eastAsia"/>
          <w:color w:val="FF0000"/>
          <w:lang w:eastAsia="zh-CN"/>
        </w:rPr>
        <w:t>在其他系统中完成论文选题，在本系统中只有成绩为通过的学生，申请时，论文题目可手动输入；</w:t>
      </w:r>
    </w:p>
    <w:p>
      <w:pPr>
        <w:pStyle w:val="234"/>
        <w:numPr>
          <w:ilvl w:val="1"/>
          <w:numId w:val="20"/>
        </w:numPr>
        <w:tabs>
          <w:tab w:val="clear" w:pos="840"/>
        </w:tabs>
        <w:ind w:left="840" w:leftChars="0" w:hanging="420" w:firstLineChars="0"/>
        <w:rPr>
          <w:rFonts w:hint="eastAsia"/>
          <w:color w:val="FF0000"/>
          <w:lang w:eastAsia="zh-CN"/>
        </w:rPr>
      </w:pPr>
      <w:r>
        <w:rPr>
          <w:rFonts w:hint="eastAsia"/>
          <w:color w:val="FF0000"/>
          <w:lang w:eastAsia="zh-CN"/>
        </w:rPr>
        <w:t>论文选题成绩不通过或者中期考核未完成的学生不允许发起预答辩申请；</w:t>
      </w:r>
    </w:p>
    <w:p>
      <w:pPr>
        <w:pStyle w:val="234"/>
        <w:rPr>
          <w:color w:val="FF0000"/>
        </w:rPr>
      </w:pPr>
      <w:r>
        <w:rPr>
          <w:rFonts w:hint="eastAsia"/>
          <w:color w:val="FF0000"/>
          <w:lang w:eastAsia="zh-CN"/>
        </w:rPr>
        <w:t>研究方向：</w:t>
      </w:r>
    </w:p>
    <w:p>
      <w:pPr>
        <w:pStyle w:val="234"/>
        <w:numPr>
          <w:ilvl w:val="1"/>
          <w:numId w:val="20"/>
        </w:numPr>
        <w:tabs>
          <w:tab w:val="clear" w:pos="840"/>
        </w:tabs>
        <w:ind w:left="840" w:leftChars="0" w:hanging="420" w:firstLineChars="0"/>
        <w:rPr>
          <w:rFonts w:hint="eastAsia"/>
          <w:color w:val="FF0000"/>
          <w:lang w:eastAsia="zh-CN"/>
        </w:rPr>
      </w:pPr>
      <w:r>
        <w:rPr>
          <w:rFonts w:hint="eastAsia"/>
          <w:color w:val="FF0000"/>
          <w:lang w:eastAsia="zh-CN"/>
        </w:rPr>
        <w:t>可下拉选择方向，也可以手动输入方向；</w:t>
      </w:r>
    </w:p>
    <w:p>
      <w:pPr>
        <w:pStyle w:val="201"/>
      </w:pPr>
      <w:r>
        <w:rPr>
          <w:rFonts w:hint="eastAsia"/>
          <w:lang w:eastAsia="zh-CN"/>
        </w:rPr>
        <w:t>选择预答辩时间（必选）、输入预答辩地点（必填）、选择研究方向（必选）、输入研究成果（必填）、点击“提交”按钮</w:t>
      </w:r>
    </w:p>
    <w:p>
      <w:pPr>
        <w:pStyle w:val="234"/>
        <w:rPr>
          <w:color w:val="FF0000"/>
        </w:rPr>
      </w:pPr>
      <w:r>
        <w:drawing>
          <wp:inline distT="0" distB="0" distL="114300" distR="114300">
            <wp:extent cx="6108065" cy="3249295"/>
            <wp:effectExtent l="0" t="0" r="6985" b="825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30"/>
                    <a:stretch>
                      <a:fillRect/>
                    </a:stretch>
                  </pic:blipFill>
                  <pic:spPr>
                    <a:xfrm>
                      <a:off x="0" y="0"/>
                      <a:ext cx="6108065" cy="3249295"/>
                    </a:xfrm>
                    <a:prstGeom prst="rect">
                      <a:avLst/>
                    </a:prstGeom>
                    <a:noFill/>
                    <a:ln>
                      <a:noFill/>
                    </a:ln>
                  </pic:spPr>
                </pic:pic>
              </a:graphicData>
            </a:graphic>
          </wp:inline>
        </w:drawing>
      </w:r>
    </w:p>
    <w:p>
      <w:pPr>
        <w:pStyle w:val="234"/>
      </w:pPr>
      <w:r>
        <w:drawing>
          <wp:inline distT="0" distB="0" distL="114300" distR="114300">
            <wp:extent cx="495300" cy="200025"/>
            <wp:effectExtent l="0" t="0" r="0" b="9525"/>
            <wp:docPr id="10" name="图片 48" descr="imag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8" descr="image013"/>
                    <pic:cNvPicPr>
                      <a:picLocks noChangeAspect="1"/>
                    </pic:cNvPicPr>
                  </pic:nvPicPr>
                  <pic:blipFill>
                    <a:blip r:embed="rId28"/>
                    <a:stretch>
                      <a:fillRect/>
                    </a:stretch>
                  </pic:blipFill>
                  <pic:spPr>
                    <a:xfrm>
                      <a:off x="0" y="0"/>
                      <a:ext cx="495300" cy="200025"/>
                    </a:xfrm>
                    <a:prstGeom prst="rect">
                      <a:avLst/>
                    </a:prstGeom>
                    <a:noFill/>
                    <a:ln>
                      <a:noFill/>
                    </a:ln>
                  </pic:spPr>
                </pic:pic>
              </a:graphicData>
            </a:graphic>
          </wp:inline>
        </w:drawing>
      </w:r>
    </w:p>
    <w:p>
      <w:pPr>
        <w:pStyle w:val="234"/>
        <w:rPr>
          <w:color w:val="FF0000"/>
        </w:rPr>
      </w:pPr>
      <w:r>
        <w:rPr>
          <w:rFonts w:hint="eastAsia"/>
          <w:color w:val="FF0000"/>
          <w:lang w:eastAsia="zh-CN"/>
        </w:rPr>
        <w:t>研究方向：可以选择研究方向，若没有选项也可手动输入</w:t>
      </w:r>
      <w:r>
        <w:rPr>
          <w:rFonts w:hint="eastAsia"/>
          <w:color w:val="FF0000"/>
        </w:rPr>
        <w:t>。</w:t>
      </w:r>
    </w:p>
    <w:p>
      <w:pPr>
        <w:pStyle w:val="201"/>
      </w:pPr>
      <w:r>
        <w:rPr>
          <w:rFonts w:hint="eastAsia"/>
          <w:lang w:eastAsia="zh-CN"/>
        </w:rPr>
        <w:t>点击“提交”后，</w:t>
      </w:r>
      <w:r>
        <w:rPr>
          <w:rFonts w:hint="eastAsia"/>
        </w:rPr>
        <w:t>在申请列表中生成</w:t>
      </w:r>
      <w:r>
        <w:rPr>
          <w:rFonts w:hint="eastAsia"/>
          <w:lang w:eastAsia="zh-CN"/>
        </w:rPr>
        <w:t>申请信息，审批状态为“审核中”</w:t>
      </w:r>
      <w:r>
        <w:rPr>
          <w:rFonts w:hint="eastAsia"/>
        </w:rPr>
        <w:t>。</w:t>
      </w:r>
    </w:p>
    <w:p>
      <w:pPr>
        <w:pStyle w:val="234"/>
      </w:pPr>
      <w:r>
        <w:drawing>
          <wp:inline distT="0" distB="0" distL="114300" distR="114300">
            <wp:extent cx="6118860" cy="2374265"/>
            <wp:effectExtent l="0" t="0" r="15240" b="698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31"/>
                    <a:stretch>
                      <a:fillRect/>
                    </a:stretch>
                  </pic:blipFill>
                  <pic:spPr>
                    <a:xfrm>
                      <a:off x="0" y="0"/>
                      <a:ext cx="6118860" cy="2374265"/>
                    </a:xfrm>
                    <a:prstGeom prst="rect">
                      <a:avLst/>
                    </a:prstGeom>
                    <a:noFill/>
                    <a:ln>
                      <a:noFill/>
                    </a:ln>
                  </pic:spPr>
                </pic:pic>
              </a:graphicData>
            </a:graphic>
          </wp:inline>
        </w:drawing>
      </w:r>
    </w:p>
    <w:p>
      <w:pPr>
        <w:pStyle w:val="201"/>
        <w:rPr>
          <w:rFonts w:hint="default" w:eastAsia="宋体"/>
          <w:lang w:val="en-US" w:eastAsia="zh-CN"/>
        </w:rPr>
      </w:pPr>
      <w:r>
        <w:rPr>
          <w:rFonts w:hint="eastAsia"/>
          <w:lang w:eastAsia="zh-CN"/>
        </w:rPr>
        <w:t>导师审核通过后，审批状态变为“已通过”，可以进行录入意见操作</w:t>
      </w:r>
      <w:r>
        <w:rPr>
          <w:rFonts w:hint="eastAsia"/>
          <w:lang w:val="en-US" w:eastAsia="zh-CN"/>
        </w:rPr>
        <w:t>；</w:t>
      </w:r>
    </w:p>
    <w:p>
      <w:pPr>
        <w:bidi w:val="0"/>
        <w:ind w:left="0" w:leftChars="0" w:firstLine="630" w:firstLineChars="300"/>
        <w:rPr>
          <w:rFonts w:hint="default"/>
          <w:lang w:val="en-US" w:eastAsia="zh-CN"/>
        </w:rPr>
      </w:pPr>
      <w:r>
        <w:rPr>
          <w:rFonts w:hint="eastAsia"/>
          <w:lang w:val="en-US" w:eastAsia="zh-CN"/>
        </w:rPr>
        <w:t>导师审核驳回后，审批状态变为“已驳回”，可以再次修改提交；</w:t>
      </w:r>
    </w:p>
    <w:p>
      <w:pPr>
        <w:pStyle w:val="234"/>
      </w:pPr>
      <w:r>
        <w:drawing>
          <wp:inline distT="0" distB="0" distL="114300" distR="114300">
            <wp:extent cx="6118225" cy="2726690"/>
            <wp:effectExtent l="0" t="0" r="15875" b="1651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32"/>
                    <a:stretch>
                      <a:fillRect/>
                    </a:stretch>
                  </pic:blipFill>
                  <pic:spPr>
                    <a:xfrm>
                      <a:off x="0" y="0"/>
                      <a:ext cx="6118225" cy="2726690"/>
                    </a:xfrm>
                    <a:prstGeom prst="rect">
                      <a:avLst/>
                    </a:prstGeom>
                    <a:noFill/>
                    <a:ln>
                      <a:noFill/>
                    </a:ln>
                  </pic:spPr>
                </pic:pic>
              </a:graphicData>
            </a:graphic>
          </wp:inline>
        </w:drawing>
      </w:r>
    </w:p>
    <w:p>
      <w:pPr>
        <w:pStyle w:val="201"/>
      </w:pPr>
      <w:r>
        <w:rPr>
          <w:rFonts w:hint="eastAsia"/>
          <w:lang w:eastAsia="zh-CN"/>
        </w:rPr>
        <w:t>点击“查看”按钮，进入查看页面，可查看申请详情以及申请审批进度</w:t>
      </w:r>
      <w:r>
        <w:rPr>
          <w:rFonts w:hint="eastAsia"/>
        </w:rPr>
        <w:t>。</w:t>
      </w:r>
    </w:p>
    <w:p>
      <w:pPr>
        <w:pStyle w:val="234"/>
      </w:pPr>
      <w:r>
        <w:drawing>
          <wp:inline distT="0" distB="0" distL="114300" distR="114300">
            <wp:extent cx="6116955" cy="3174365"/>
            <wp:effectExtent l="0" t="0" r="17145" b="698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33"/>
                    <a:stretch>
                      <a:fillRect/>
                    </a:stretch>
                  </pic:blipFill>
                  <pic:spPr>
                    <a:xfrm>
                      <a:off x="0" y="0"/>
                      <a:ext cx="6116955" cy="3174365"/>
                    </a:xfrm>
                    <a:prstGeom prst="rect">
                      <a:avLst/>
                    </a:prstGeom>
                    <a:noFill/>
                    <a:ln>
                      <a:noFill/>
                    </a:ln>
                  </pic:spPr>
                </pic:pic>
              </a:graphicData>
            </a:graphic>
          </wp:inline>
        </w:drawing>
      </w:r>
    </w:p>
    <w:p>
      <w:pPr>
        <w:pStyle w:val="155"/>
      </w:pPr>
      <w:r>
        <w:t>2.1.1</w:t>
      </w:r>
      <w:r>
        <w:rPr>
          <w:rFonts w:hint="eastAsia"/>
          <w:lang w:eastAsia="zh-CN"/>
        </w:rPr>
        <w:t>录入意见</w:t>
      </w:r>
    </w:p>
    <w:p>
      <w:pPr>
        <w:pStyle w:val="201"/>
      </w:pPr>
      <w:r>
        <w:rPr>
          <w:rFonts w:hint="eastAsia"/>
        </w:rPr>
        <w:t>学生登录同济</w:t>
      </w:r>
      <w:r>
        <w:rPr>
          <w:rFonts w:hint="eastAsia"/>
          <w:lang w:eastAsia="zh-CN"/>
        </w:rPr>
        <w:t>大学教学</w:t>
      </w:r>
      <w:r>
        <w:rPr>
          <w:rFonts w:hint="eastAsia"/>
        </w:rPr>
        <w:t>管理系统，进入“</w:t>
      </w:r>
      <w:r>
        <w:rPr>
          <w:rFonts w:hint="eastAsia"/>
          <w:lang w:eastAsia="zh-CN"/>
        </w:rPr>
        <w:t>我的预答辩</w:t>
      </w:r>
      <w:r>
        <w:t>&gt;</w:t>
      </w:r>
      <w:r>
        <w:rPr>
          <w:rFonts w:hint="eastAsia"/>
          <w:lang w:eastAsia="zh-CN"/>
        </w:rPr>
        <w:t>预答辩申请</w:t>
      </w:r>
      <w:r>
        <w:rPr>
          <w:rFonts w:hint="eastAsia"/>
        </w:rPr>
        <w:t>”菜单；</w:t>
      </w:r>
    </w:p>
    <w:p>
      <w:pPr>
        <w:pStyle w:val="234"/>
      </w:pPr>
      <w:r>
        <w:rPr>
          <w:rFonts w:hint="eastAsia"/>
        </w:rPr>
        <w:t xml:space="preserve">     </w:t>
      </w:r>
      <w:r>
        <w:drawing>
          <wp:inline distT="0" distB="0" distL="114300" distR="114300">
            <wp:extent cx="6110605" cy="2223135"/>
            <wp:effectExtent l="0" t="0" r="4445" b="571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34"/>
                    <a:stretch>
                      <a:fillRect/>
                    </a:stretch>
                  </pic:blipFill>
                  <pic:spPr>
                    <a:xfrm>
                      <a:off x="0" y="0"/>
                      <a:ext cx="6110605" cy="2223135"/>
                    </a:xfrm>
                    <a:prstGeom prst="rect">
                      <a:avLst/>
                    </a:prstGeom>
                    <a:noFill/>
                    <a:ln>
                      <a:noFill/>
                    </a:ln>
                  </pic:spPr>
                </pic:pic>
              </a:graphicData>
            </a:graphic>
          </wp:inline>
        </w:drawing>
      </w:r>
      <w:r>
        <w:rPr>
          <w:rFonts w:hint="eastAsia"/>
        </w:rPr>
        <w:t xml:space="preserve">           </w:t>
      </w:r>
    </w:p>
    <w:p>
      <w:pPr>
        <w:pStyle w:val="201"/>
      </w:pPr>
      <w:r>
        <w:rPr>
          <w:rFonts w:hint="eastAsia"/>
          <w:lang w:eastAsia="zh-CN"/>
        </w:rPr>
        <w:t>在导师审批通过“报告申请”后，可以</w:t>
      </w:r>
      <w:r>
        <w:rPr>
          <w:rFonts w:hint="eastAsia"/>
        </w:rPr>
        <w:t>点击“</w:t>
      </w:r>
      <w:r>
        <w:rPr>
          <w:rFonts w:hint="eastAsia"/>
          <w:lang w:eastAsia="zh-CN"/>
        </w:rPr>
        <w:t>录入意见</w:t>
      </w:r>
      <w:r>
        <w:rPr>
          <w:rFonts w:hint="eastAsia"/>
        </w:rPr>
        <w:t>”按钮，进入“</w:t>
      </w:r>
      <w:r>
        <w:rPr>
          <w:rFonts w:hint="eastAsia"/>
          <w:lang w:eastAsia="zh-CN"/>
        </w:rPr>
        <w:t>录入意见</w:t>
      </w:r>
      <w:r>
        <w:rPr>
          <w:rFonts w:hint="eastAsia"/>
        </w:rPr>
        <w:t>”界面；</w:t>
      </w:r>
    </w:p>
    <w:p>
      <w:pPr>
        <w:pStyle w:val="234"/>
      </w:pPr>
      <w:r>
        <w:drawing>
          <wp:inline distT="0" distB="0" distL="114300" distR="114300">
            <wp:extent cx="6117590" cy="3181350"/>
            <wp:effectExtent l="0" t="0" r="16510" b="0"/>
            <wp:docPr id="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35"/>
                    <a:stretch>
                      <a:fillRect/>
                    </a:stretch>
                  </pic:blipFill>
                  <pic:spPr>
                    <a:xfrm>
                      <a:off x="0" y="0"/>
                      <a:ext cx="6117590" cy="3181350"/>
                    </a:xfrm>
                    <a:prstGeom prst="rect">
                      <a:avLst/>
                    </a:prstGeom>
                    <a:noFill/>
                    <a:ln>
                      <a:noFill/>
                    </a:ln>
                  </pic:spPr>
                </pic:pic>
              </a:graphicData>
            </a:graphic>
          </wp:inline>
        </w:drawing>
      </w:r>
    </w:p>
    <w:p>
      <w:pPr>
        <w:pStyle w:val="201"/>
      </w:pPr>
      <w:r>
        <w:rPr>
          <w:rFonts w:hint="eastAsia"/>
          <w:lang w:eastAsia="zh-CN"/>
        </w:rPr>
        <w:t>填写相关信息，点击“提交”</w:t>
      </w:r>
    </w:p>
    <w:p>
      <w:pPr>
        <w:pStyle w:val="234"/>
      </w:pPr>
      <w:r>
        <w:drawing>
          <wp:inline distT="0" distB="0" distL="114300" distR="114300">
            <wp:extent cx="495300" cy="200025"/>
            <wp:effectExtent l="0" t="0" r="0" b="9525"/>
            <wp:docPr id="26" name="图片 48" descr="imag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8" descr="image013"/>
                    <pic:cNvPicPr>
                      <a:picLocks noChangeAspect="1"/>
                    </pic:cNvPicPr>
                  </pic:nvPicPr>
                  <pic:blipFill>
                    <a:blip r:embed="rId28"/>
                    <a:stretch>
                      <a:fillRect/>
                    </a:stretch>
                  </pic:blipFill>
                  <pic:spPr>
                    <a:xfrm>
                      <a:off x="0" y="0"/>
                      <a:ext cx="495300" cy="200025"/>
                    </a:xfrm>
                    <a:prstGeom prst="rect">
                      <a:avLst/>
                    </a:prstGeom>
                    <a:noFill/>
                    <a:ln>
                      <a:noFill/>
                    </a:ln>
                  </pic:spPr>
                </pic:pic>
              </a:graphicData>
            </a:graphic>
          </wp:inline>
        </w:drawing>
      </w:r>
    </w:p>
    <w:p>
      <w:pPr>
        <w:pStyle w:val="234"/>
      </w:pPr>
      <w:r>
        <w:rPr>
          <w:rFonts w:hint="eastAsia"/>
          <w:color w:val="FF0000"/>
          <w:lang w:eastAsia="zh-CN"/>
        </w:rPr>
        <w:t>录入意见：在学院教务员录入成绩之前，可以多次进行录入意见操作；成绩录入后则不允许在修改录入意见内容</w:t>
      </w:r>
      <w:r>
        <w:rPr>
          <w:rFonts w:hint="eastAsia"/>
          <w:color w:val="FF0000"/>
        </w:rPr>
        <w:t>。</w:t>
      </w:r>
    </w:p>
    <w:p>
      <w:pPr>
        <w:pStyle w:val="201"/>
      </w:pPr>
      <w:r>
        <w:rPr>
          <w:rFonts w:hint="eastAsia"/>
          <w:lang w:eastAsia="zh-CN"/>
        </w:rPr>
        <w:t>点击列表中的“导出”，可以导出预答辩结果表</w:t>
      </w:r>
    </w:p>
    <w:p>
      <w:pPr>
        <w:pStyle w:val="234"/>
      </w:pPr>
      <w:r>
        <w:drawing>
          <wp:inline distT="0" distB="0" distL="114300" distR="114300">
            <wp:extent cx="6120130" cy="4218305"/>
            <wp:effectExtent l="0" t="0" r="13970" b="10795"/>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36"/>
                    <a:stretch>
                      <a:fillRect/>
                    </a:stretch>
                  </pic:blipFill>
                  <pic:spPr>
                    <a:xfrm>
                      <a:off x="0" y="0"/>
                      <a:ext cx="6120130" cy="4218305"/>
                    </a:xfrm>
                    <a:prstGeom prst="rect">
                      <a:avLst/>
                    </a:prstGeom>
                    <a:noFill/>
                    <a:ln>
                      <a:noFill/>
                    </a:ln>
                  </pic:spPr>
                </pic:pic>
              </a:graphicData>
            </a:graphic>
          </wp:inline>
        </w:drawing>
      </w:r>
    </w:p>
    <w:p>
      <w:pPr>
        <w:pStyle w:val="234"/>
      </w:pPr>
      <w:r>
        <w:drawing>
          <wp:inline distT="0" distB="0" distL="114300" distR="114300">
            <wp:extent cx="6112510" cy="4231005"/>
            <wp:effectExtent l="0" t="0" r="2540" b="1714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37"/>
                    <a:stretch>
                      <a:fillRect/>
                    </a:stretch>
                  </pic:blipFill>
                  <pic:spPr>
                    <a:xfrm>
                      <a:off x="0" y="0"/>
                      <a:ext cx="6112510" cy="4231005"/>
                    </a:xfrm>
                    <a:prstGeom prst="rect">
                      <a:avLst/>
                    </a:prstGeom>
                    <a:noFill/>
                    <a:ln>
                      <a:noFill/>
                    </a:ln>
                  </pic:spPr>
                </pic:pic>
              </a:graphicData>
            </a:graphic>
          </wp:inline>
        </w:drawing>
      </w:r>
    </w:p>
    <w:p>
      <w:pPr>
        <w:pStyle w:val="234"/>
      </w:pPr>
      <w:r>
        <w:drawing>
          <wp:inline distT="0" distB="0" distL="114300" distR="114300">
            <wp:extent cx="6116320" cy="2026285"/>
            <wp:effectExtent l="0" t="0" r="17780" b="12065"/>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38"/>
                    <a:stretch>
                      <a:fillRect/>
                    </a:stretch>
                  </pic:blipFill>
                  <pic:spPr>
                    <a:xfrm>
                      <a:off x="0" y="0"/>
                      <a:ext cx="6116320" cy="2026285"/>
                    </a:xfrm>
                    <a:prstGeom prst="rect">
                      <a:avLst/>
                    </a:prstGeom>
                    <a:noFill/>
                    <a:ln>
                      <a:noFill/>
                    </a:ln>
                  </pic:spPr>
                </pic:pic>
              </a:graphicData>
            </a:graphic>
          </wp:inline>
        </w:drawing>
      </w:r>
    </w:p>
    <w:p>
      <w:pPr>
        <w:pStyle w:val="4"/>
        <w:numPr>
          <w:ilvl w:val="0"/>
          <w:numId w:val="0"/>
        </w:numPr>
        <w:rPr>
          <w:lang w:eastAsia="zh-CN"/>
        </w:rPr>
      </w:pPr>
      <w:bookmarkStart w:id="23" w:name="_Toc13197"/>
      <w:r>
        <w:rPr>
          <w:lang w:eastAsia="zh-CN"/>
        </w:rPr>
        <w:t>2</w:t>
      </w:r>
      <w:r>
        <w:rPr>
          <w:rFonts w:hint="eastAsia"/>
          <w:lang w:eastAsia="zh-CN"/>
        </w:rPr>
        <w:t>.</w:t>
      </w:r>
      <w:r>
        <w:rPr>
          <w:rFonts w:hint="eastAsia"/>
          <w:lang w:val="en-US" w:eastAsia="zh-CN"/>
        </w:rPr>
        <w:t>2</w:t>
      </w:r>
      <w:r>
        <w:rPr>
          <w:rFonts w:hint="eastAsia"/>
          <w:lang w:eastAsia="zh-CN"/>
        </w:rPr>
        <w:t xml:space="preserve"> 预答辩成绩录入及查询</w:t>
      </w:r>
      <w:bookmarkEnd w:id="23"/>
    </w:p>
    <w:p>
      <w:pPr>
        <w:pStyle w:val="155"/>
      </w:pPr>
      <w:r>
        <w:rPr>
          <w:rFonts w:hint="eastAsia"/>
        </w:rPr>
        <w:t>背景信息</w:t>
      </w:r>
    </w:p>
    <w:p>
      <w:pPr>
        <w:ind w:left="0" w:firstLine="420"/>
      </w:pPr>
      <w:r>
        <w:rPr>
          <w:rFonts w:hint="eastAsia"/>
          <w:lang w:eastAsia="zh-CN"/>
        </w:rPr>
        <w:t>学生可以对预答辩结果进行查询操作</w:t>
      </w:r>
      <w:r>
        <w:rPr>
          <w:rFonts w:hint="eastAsia"/>
        </w:rPr>
        <w:t>。</w:t>
      </w:r>
    </w:p>
    <w:p>
      <w:pPr>
        <w:pStyle w:val="155"/>
      </w:pPr>
      <w:r>
        <w:rPr>
          <w:rFonts w:hint="eastAsia"/>
        </w:rPr>
        <w:t>操作步骤</w:t>
      </w:r>
    </w:p>
    <w:p>
      <w:pPr>
        <w:pStyle w:val="201"/>
      </w:pPr>
      <w:r>
        <w:t>学生登录系统在</w:t>
      </w:r>
      <w:r>
        <w:rPr>
          <w:rFonts w:hint="eastAsia"/>
        </w:rPr>
        <w:t>“</w:t>
      </w:r>
      <w:r>
        <w:rPr>
          <w:rFonts w:hint="eastAsia"/>
          <w:lang w:eastAsia="zh-CN"/>
        </w:rPr>
        <w:t>我的预答辩</w:t>
      </w:r>
      <w:r>
        <w:t>&gt;</w:t>
      </w:r>
      <w:r>
        <w:rPr>
          <w:rFonts w:hint="eastAsia"/>
          <w:lang w:eastAsia="zh-CN"/>
        </w:rPr>
        <w:t>预答辩成绩录入及查询</w:t>
      </w:r>
      <w:r>
        <w:rPr>
          <w:rFonts w:hint="eastAsia"/>
        </w:rPr>
        <w:t>”菜单中可查看</w:t>
      </w:r>
      <w:r>
        <w:rPr>
          <w:rFonts w:hint="eastAsia"/>
          <w:lang w:eastAsia="zh-CN"/>
        </w:rPr>
        <w:t>考核成绩</w:t>
      </w:r>
      <w:r>
        <w:rPr>
          <w:rFonts w:hint="eastAsia"/>
        </w:rPr>
        <w:t>。</w:t>
      </w:r>
    </w:p>
    <w:p>
      <w:pPr>
        <w:pStyle w:val="234"/>
      </w:pPr>
      <w:r>
        <w:drawing>
          <wp:inline distT="0" distB="0" distL="114300" distR="114300">
            <wp:extent cx="6109335" cy="2540000"/>
            <wp:effectExtent l="0" t="0" r="5715" b="1270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39"/>
                    <a:stretch>
                      <a:fillRect/>
                    </a:stretch>
                  </pic:blipFill>
                  <pic:spPr>
                    <a:xfrm>
                      <a:off x="0" y="0"/>
                      <a:ext cx="6109335" cy="2540000"/>
                    </a:xfrm>
                    <a:prstGeom prst="rect">
                      <a:avLst/>
                    </a:prstGeom>
                    <a:noFill/>
                    <a:ln>
                      <a:noFill/>
                    </a:ln>
                  </pic:spPr>
                </pic:pic>
              </a:graphicData>
            </a:graphic>
          </wp:inline>
        </w:drawing>
      </w:r>
    </w:p>
    <w:p>
      <w:pPr>
        <w:pStyle w:val="234"/>
      </w:pPr>
    </w:p>
    <w:p>
      <w:pPr>
        <w:pStyle w:val="201"/>
      </w:pPr>
      <w:r>
        <w:rPr>
          <w:rFonts w:hint="eastAsia"/>
          <w:lang w:eastAsia="zh-CN"/>
        </w:rPr>
        <w:t>点击“导出”，可导出列表数据</w:t>
      </w:r>
    </w:p>
    <w:p>
      <w:pPr>
        <w:pStyle w:val="234"/>
      </w:pPr>
      <w:r>
        <w:drawing>
          <wp:inline distT="0" distB="0" distL="114300" distR="114300">
            <wp:extent cx="6108700" cy="1000760"/>
            <wp:effectExtent l="0" t="0" r="6350" b="889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40"/>
                    <a:stretch>
                      <a:fillRect/>
                    </a:stretch>
                  </pic:blipFill>
                  <pic:spPr>
                    <a:xfrm>
                      <a:off x="0" y="0"/>
                      <a:ext cx="6108700" cy="1000760"/>
                    </a:xfrm>
                    <a:prstGeom prst="rect">
                      <a:avLst/>
                    </a:prstGeom>
                    <a:noFill/>
                    <a:ln>
                      <a:noFill/>
                    </a:ln>
                  </pic:spPr>
                </pic:pic>
              </a:graphicData>
            </a:graphic>
          </wp:inline>
        </w:drawing>
      </w:r>
    </w:p>
    <w:p>
      <w:pPr>
        <w:pStyle w:val="201"/>
      </w:pPr>
      <w:r>
        <w:rPr>
          <w:rFonts w:hint="eastAsia"/>
          <w:lang w:eastAsia="zh-CN"/>
        </w:rPr>
        <w:t>点击“查看”，查看详细信息</w:t>
      </w:r>
    </w:p>
    <w:p>
      <w:pPr>
        <w:pStyle w:val="234"/>
        <w:rPr>
          <w:rFonts w:hint="eastAsia"/>
          <w:lang w:eastAsia="zh-CN"/>
        </w:rPr>
      </w:pPr>
      <w:r>
        <w:drawing>
          <wp:inline distT="0" distB="0" distL="114300" distR="114300">
            <wp:extent cx="6114415" cy="3184525"/>
            <wp:effectExtent l="0" t="0" r="635" b="1587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41"/>
                    <a:stretch>
                      <a:fillRect/>
                    </a:stretch>
                  </pic:blipFill>
                  <pic:spPr>
                    <a:xfrm>
                      <a:off x="0" y="0"/>
                      <a:ext cx="6114415" cy="3184525"/>
                    </a:xfrm>
                    <a:prstGeom prst="rect">
                      <a:avLst/>
                    </a:prstGeom>
                    <a:noFill/>
                    <a:ln>
                      <a:noFill/>
                    </a:ln>
                  </pic:spPr>
                </pic:pic>
              </a:graphicData>
            </a:graphic>
          </wp:inline>
        </w:drawing>
      </w:r>
    </w:p>
    <w:p>
      <w:pPr>
        <w:pStyle w:val="234"/>
        <w:rPr>
          <w:rFonts w:hint="eastAsia"/>
          <w:lang w:eastAsia="zh-CN"/>
        </w:rPr>
      </w:pPr>
      <w:r>
        <w:drawing>
          <wp:inline distT="0" distB="0" distL="114300" distR="114300">
            <wp:extent cx="6116955" cy="2134870"/>
            <wp:effectExtent l="0" t="0" r="17145" b="1778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42"/>
                    <a:stretch>
                      <a:fillRect/>
                    </a:stretch>
                  </pic:blipFill>
                  <pic:spPr>
                    <a:xfrm>
                      <a:off x="0" y="0"/>
                      <a:ext cx="6116955" cy="2134870"/>
                    </a:xfrm>
                    <a:prstGeom prst="rect">
                      <a:avLst/>
                    </a:prstGeom>
                    <a:noFill/>
                    <a:ln>
                      <a:noFill/>
                    </a:ln>
                  </pic:spPr>
                </pic:pic>
              </a:graphicData>
            </a:graphic>
          </wp:inline>
        </w:drawing>
      </w:r>
    </w:p>
    <w:p>
      <w:pPr>
        <w:pStyle w:val="234"/>
        <w:rPr>
          <w:rFonts w:hint="eastAsia"/>
          <w:lang w:eastAsia="zh-CN"/>
        </w:rPr>
      </w:pPr>
      <w:r>
        <w:drawing>
          <wp:inline distT="0" distB="0" distL="114300" distR="114300">
            <wp:extent cx="6108700" cy="958215"/>
            <wp:effectExtent l="0" t="0" r="6350" b="1333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43"/>
                    <a:stretch>
                      <a:fillRect/>
                    </a:stretch>
                  </pic:blipFill>
                  <pic:spPr>
                    <a:xfrm>
                      <a:off x="0" y="0"/>
                      <a:ext cx="6108700" cy="958215"/>
                    </a:xfrm>
                    <a:prstGeom prst="rect">
                      <a:avLst/>
                    </a:prstGeom>
                    <a:noFill/>
                    <a:ln>
                      <a:noFill/>
                    </a:ln>
                  </pic:spPr>
                </pic:pic>
              </a:graphicData>
            </a:graphic>
          </wp:inline>
        </w:drawing>
      </w:r>
    </w:p>
    <w:sectPr>
      <w:headerReference r:id="rId18" w:type="first"/>
      <w:footerReference r:id="rId20" w:type="first"/>
      <w:headerReference r:id="rId16" w:type="default"/>
      <w:headerReference r:id="rId17" w:type="even"/>
      <w:footerReference r:id="rId19" w:type="even"/>
      <w:type w:val="oddPage"/>
      <w:pgSz w:w="11907" w:h="16840"/>
      <w:pgMar w:top="1701" w:right="1134" w:bottom="1701" w:left="1134" w:header="567" w:footer="567"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Book Antiqua">
    <w:panose1 w:val="02040602050305030304"/>
    <w:charset w:val="00"/>
    <w:family w:val="roman"/>
    <w:pitch w:val="default"/>
    <w:sig w:usb0="00000287" w:usb1="00000000" w:usb2="00000000" w:usb3="00000000" w:csb0="2000009F" w:csb1="DFD70000"/>
  </w:font>
  <w:font w:name="Cambria">
    <w:panose1 w:val="02040503050406030204"/>
    <w:charset w:val="00"/>
    <w:family w:val="roman"/>
    <w:pitch w:val="default"/>
    <w:sig w:usb0="E00002FF" w:usb1="400004FF" w:usb2="00000000" w:usb3="00000000" w:csb0="2000019F" w:csb1="00000000"/>
  </w:font>
  <w:font w:name="楷体_GB2312">
    <w:altName w:val="楷体"/>
    <w:panose1 w:val="00000000000000000000"/>
    <w:charset w:val="00"/>
    <w:family w:val="modern"/>
    <w:pitch w:val="default"/>
    <w:sig w:usb0="00000000" w:usb1="00000000" w:usb2="00000000" w:usb3="00000000" w:csb0="00040000" w:csb1="00000000"/>
  </w:font>
  <w:font w:name="微软雅黑">
    <w:panose1 w:val="020B0503020204020204"/>
    <w:charset w:val="86"/>
    <w:family w:val="swiss"/>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72" w:type="dxa"/>
      <w:tblInd w:w="108" w:type="dxa"/>
      <w:tblLayout w:type="fixed"/>
      <w:tblCellMar>
        <w:top w:w="0" w:type="dxa"/>
        <w:left w:w="108" w:type="dxa"/>
        <w:bottom w:w="0" w:type="dxa"/>
        <w:right w:w="108" w:type="dxa"/>
      </w:tblCellMar>
    </w:tblPr>
    <w:tblGrid>
      <w:gridCol w:w="3224"/>
      <w:gridCol w:w="3224"/>
      <w:gridCol w:w="3224"/>
    </w:tblGrid>
    <w:tr>
      <w:tblPrEx>
        <w:tblCellMar>
          <w:top w:w="0" w:type="dxa"/>
          <w:left w:w="108" w:type="dxa"/>
          <w:bottom w:w="0" w:type="dxa"/>
          <w:right w:w="108" w:type="dxa"/>
        </w:tblCellMar>
      </w:tblPrEx>
      <w:trPr>
        <w:trHeight w:val="468" w:hRule="atLeast"/>
      </w:trPr>
      <w:tc>
        <w:tcPr>
          <w:tcW w:w="3224" w:type="dxa"/>
          <w:vAlign w:val="center"/>
        </w:tcPr>
        <w:p>
          <w:pPr>
            <w:pStyle w:val="56"/>
          </w:pPr>
          <w:r>
            <w:fldChar w:fldCharType="begin"/>
          </w:r>
          <w:r>
            <w:instrText xml:space="preserve">PAGE  </w:instrText>
          </w:r>
          <w:r>
            <w:fldChar w:fldCharType="separate"/>
          </w:r>
          <w:r>
            <w:t>i</w:t>
          </w:r>
          <w:r>
            <w:fldChar w:fldCharType="end"/>
          </w:r>
        </w:p>
      </w:tc>
      <w:tc>
        <w:tcPr>
          <w:tcW w:w="3224" w:type="dxa"/>
          <w:vAlign w:val="center"/>
        </w:tcPr>
        <w:p>
          <w:pPr>
            <w:pStyle w:val="175"/>
          </w:pPr>
          <w:r>
            <w:fldChar w:fldCharType="begin"/>
          </w:r>
          <w:r>
            <w:instrText xml:space="preserve"> DOCPROPERTY  ProprietaryDeclaration  \* MERGEFORMAT </w:instrText>
          </w:r>
          <w:r>
            <w:fldChar w:fldCharType="separate"/>
          </w:r>
          <w:r>
            <w:rPr>
              <w:rFonts w:hint="eastAsia"/>
              <w:bCs/>
            </w:rPr>
            <w:t>华为专有和保密信息</w:t>
          </w:r>
          <w:r>
            <w:rPr>
              <w:rFonts w:hint="eastAsia"/>
            </w:rPr>
            <w:t xml:space="preserve">                   版权所有 © 华为技术有限公司</w:t>
          </w:r>
          <w:r>
            <w:fldChar w:fldCharType="end"/>
          </w:r>
        </w:p>
      </w:tc>
      <w:tc>
        <w:tcPr>
          <w:tcW w:w="3224" w:type="dxa"/>
        </w:tcPr>
        <w:p>
          <w:pPr>
            <w:pStyle w:val="159"/>
          </w:pPr>
          <w:r>
            <w:t xml:space="preserve">文档版本 </w:t>
          </w:r>
          <w:r>
            <w:fldChar w:fldCharType="begin"/>
          </w:r>
          <w:r>
            <w:instrText xml:space="preserve"> DOCPROPERTY  DocumentVersion  \* MERGEFORMAT </w:instrText>
          </w:r>
          <w:r>
            <w:fldChar w:fldCharType="separate"/>
          </w:r>
          <w:r>
            <w:rPr>
              <w:bCs/>
            </w:rPr>
            <w:t>01</w:t>
          </w:r>
          <w:r>
            <w:rPr>
              <w:bCs/>
            </w:rPr>
            <w:fldChar w:fldCharType="end"/>
          </w:r>
          <w:r>
            <w:t xml:space="preserve"> (</w:t>
          </w:r>
          <w:r>
            <w:fldChar w:fldCharType="begin"/>
          </w:r>
          <w:r>
            <w:instrText xml:space="preserve"> DOCPROPERTY  ReleaseDate </w:instrText>
          </w:r>
          <w:r>
            <w:fldChar w:fldCharType="separate"/>
          </w:r>
          <w:r>
            <w:t>2012-12-26</w:t>
          </w:r>
          <w:r>
            <w:fldChar w:fldCharType="end"/>
          </w:r>
          <w:r>
            <w:t>)</w:t>
          </w:r>
        </w:p>
      </w:tc>
    </w:tr>
  </w:tbl>
  <w:p>
    <w:pPr>
      <w:pStyle w:val="15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72" w:type="dxa"/>
      <w:tblInd w:w="108" w:type="dxa"/>
      <w:tblBorders>
        <w:top w:val="single" w:color="auto" w:sz="4"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224"/>
      <w:gridCol w:w="3224"/>
      <w:gridCol w:w="3224"/>
    </w:tblGrid>
    <w:tr>
      <w:tblPrEx>
        <w:tblBorders>
          <w:top w:val="single" w:color="auto" w:sz="4"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8" w:hRule="atLeast"/>
      </w:trPr>
      <w:tc>
        <w:tcPr>
          <w:tcW w:w="3224" w:type="dxa"/>
        </w:tcPr>
        <w:p>
          <w:pPr>
            <w:pStyle w:val="56"/>
          </w:pPr>
          <w:r>
            <w:t xml:space="preserve">文档版本 </w:t>
          </w:r>
          <w:r>
            <w:fldChar w:fldCharType="begin"/>
          </w:r>
          <w:r>
            <w:instrText xml:space="preserve"> DOCPROPERTY  DocumentVersion  \* MERGEFORMAT </w:instrText>
          </w:r>
          <w:r>
            <w:fldChar w:fldCharType="separate"/>
          </w:r>
          <w:r>
            <w:rPr>
              <w:bCs/>
            </w:rPr>
            <w:t>01</w:t>
          </w:r>
          <w:r>
            <w:rPr>
              <w:bCs/>
            </w:rPr>
            <w:fldChar w:fldCharType="end"/>
          </w:r>
          <w:r>
            <w:t xml:space="preserve"> (</w:t>
          </w:r>
          <w:r>
            <w:fldChar w:fldCharType="begin"/>
          </w:r>
          <w:r>
            <w:instrText xml:space="preserve"> DOCPROPERTY  ReleaseDate </w:instrText>
          </w:r>
          <w:r>
            <w:fldChar w:fldCharType="separate"/>
          </w:r>
          <w:r>
            <w:t>2020-05-</w:t>
          </w:r>
          <w:r>
            <w:fldChar w:fldCharType="end"/>
          </w:r>
          <w:r>
            <w:t>12)</w:t>
          </w:r>
        </w:p>
      </w:tc>
      <w:tc>
        <w:tcPr>
          <w:tcW w:w="3224" w:type="dxa"/>
        </w:tcPr>
        <w:p>
          <w:pPr>
            <w:pStyle w:val="175"/>
          </w:pPr>
          <w:r>
            <w:fldChar w:fldCharType="begin"/>
          </w:r>
          <w:r>
            <w:instrText xml:space="preserve"> DOCPROPERTY  ProprietaryDeclaration  \* MERGEFORMAT </w:instrText>
          </w:r>
          <w:r>
            <w:fldChar w:fldCharType="separate"/>
          </w:r>
          <w:r>
            <w:rPr>
              <w:rFonts w:hint="eastAsia"/>
              <w:bCs/>
            </w:rPr>
            <w:t>软通动力专有和保密信息</w:t>
          </w:r>
          <w:r>
            <w:rPr>
              <w:rFonts w:hint="eastAsia"/>
            </w:rPr>
            <w:t xml:space="preserve">                   版权所有 © 软通动力有限公司</w:t>
          </w:r>
          <w:r>
            <w:fldChar w:fldCharType="end"/>
          </w:r>
        </w:p>
      </w:tc>
      <w:tc>
        <w:tcPr>
          <w:tcW w:w="3224" w:type="dxa"/>
          <w:vAlign w:val="center"/>
        </w:tcPr>
        <w:p>
          <w:pPr>
            <w:pStyle w:val="159"/>
          </w:pPr>
          <w:r>
            <w:fldChar w:fldCharType="begin"/>
          </w:r>
          <w:r>
            <w:instrText xml:space="preserve"> PAGE </w:instrText>
          </w:r>
          <w:r>
            <w:fldChar w:fldCharType="separate"/>
          </w:r>
          <w:r>
            <w:t>ii</w:t>
          </w:r>
          <w:r>
            <w:fldChar w:fldCharType="end"/>
          </w:r>
          <w:r>
            <w:t xml:space="preserve"> </w:t>
          </w:r>
        </w:p>
      </w:tc>
    </w:tr>
  </w:tbl>
  <w:p>
    <w:pPr>
      <w:pStyle w:val="15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72" w:type="dxa"/>
      <w:tblInd w:w="108" w:type="dxa"/>
      <w:tblBorders>
        <w:top w:val="single" w:color="auto" w:sz="4"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224"/>
      <w:gridCol w:w="3224"/>
      <w:gridCol w:w="3224"/>
    </w:tblGrid>
    <w:tr>
      <w:tblPrEx>
        <w:tblBorders>
          <w:top w:val="single" w:color="auto" w:sz="4"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8" w:hRule="atLeast"/>
      </w:trPr>
      <w:tc>
        <w:tcPr>
          <w:tcW w:w="3224" w:type="dxa"/>
        </w:tcPr>
        <w:p>
          <w:pPr>
            <w:pStyle w:val="56"/>
          </w:pPr>
          <w:r>
            <w:t xml:space="preserve">文档版本 </w:t>
          </w:r>
          <w:r>
            <w:fldChar w:fldCharType="begin"/>
          </w:r>
          <w:r>
            <w:instrText xml:space="preserve"> DOCPROPERTY  DocumentVersion  \* MERGEFORMAT </w:instrText>
          </w:r>
          <w:r>
            <w:fldChar w:fldCharType="separate"/>
          </w:r>
          <w:r>
            <w:rPr>
              <w:bCs/>
            </w:rPr>
            <w:t>01</w:t>
          </w:r>
          <w:r>
            <w:rPr>
              <w:bCs/>
            </w:rPr>
            <w:fldChar w:fldCharType="end"/>
          </w:r>
          <w:r>
            <w:t xml:space="preserve"> (</w:t>
          </w:r>
          <w:r>
            <w:fldChar w:fldCharType="begin"/>
          </w:r>
          <w:r>
            <w:instrText xml:space="preserve"> DOCPROPERTY  ReleaseDate </w:instrText>
          </w:r>
          <w:r>
            <w:fldChar w:fldCharType="separate"/>
          </w:r>
          <w:r>
            <w:t>2012-12-26</w:t>
          </w:r>
          <w:r>
            <w:fldChar w:fldCharType="end"/>
          </w:r>
          <w:r>
            <w:t>)</w:t>
          </w:r>
        </w:p>
      </w:tc>
      <w:tc>
        <w:tcPr>
          <w:tcW w:w="3224" w:type="dxa"/>
        </w:tcPr>
        <w:p>
          <w:pPr>
            <w:pStyle w:val="175"/>
          </w:pPr>
          <w:r>
            <w:fldChar w:fldCharType="begin"/>
          </w:r>
          <w:r>
            <w:instrText xml:space="preserve"> DOCPROPERTY  ProprietaryDeclaration  \* MERGEFORMAT </w:instrText>
          </w:r>
          <w:r>
            <w:fldChar w:fldCharType="separate"/>
          </w:r>
          <w:r>
            <w:rPr>
              <w:rFonts w:hint="eastAsia"/>
              <w:bCs/>
            </w:rPr>
            <w:t>华为专有和保密信息</w:t>
          </w:r>
          <w:r>
            <w:rPr>
              <w:rFonts w:hint="eastAsia"/>
            </w:rPr>
            <w:t xml:space="preserve">                   版权所有 © 华为技术有限公司</w:t>
          </w:r>
          <w:r>
            <w:rPr>
              <w:rFonts w:hint="eastAsia"/>
            </w:rPr>
            <w:fldChar w:fldCharType="end"/>
          </w:r>
        </w:p>
      </w:tc>
      <w:tc>
        <w:tcPr>
          <w:tcW w:w="3224" w:type="dxa"/>
          <w:vAlign w:val="center"/>
        </w:tcPr>
        <w:p>
          <w:pPr>
            <w:pStyle w:val="159"/>
          </w:pPr>
          <w:r>
            <w:fldChar w:fldCharType="begin"/>
          </w:r>
          <w:r>
            <w:instrText xml:space="preserve"> PAGE </w:instrText>
          </w:r>
          <w:r>
            <w:fldChar w:fldCharType="separate"/>
          </w:r>
          <w:r>
            <w:t>i</w:t>
          </w:r>
          <w:r>
            <w:fldChar w:fldCharType="end"/>
          </w:r>
          <w:r>
            <w:t xml:space="preserve"> </w:t>
          </w:r>
        </w:p>
      </w:tc>
    </w:tr>
  </w:tbl>
  <w:p>
    <w:pPr>
      <w:pStyle w:val="15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73" w:type="dxa"/>
      <w:tblInd w:w="108" w:type="dxa"/>
      <w:tblBorders>
        <w:top w:val="single" w:color="auto" w:sz="4"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224"/>
      <w:gridCol w:w="3224"/>
      <w:gridCol w:w="3225"/>
    </w:tblGrid>
    <w:tr>
      <w:tblPrEx>
        <w:tblBorders>
          <w:top w:val="single" w:color="auto" w:sz="4"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8" w:hRule="atLeast"/>
      </w:trPr>
      <w:tc>
        <w:tcPr>
          <w:tcW w:w="3224" w:type="dxa"/>
        </w:tcPr>
        <w:p>
          <w:pPr>
            <w:pStyle w:val="56"/>
          </w:pPr>
          <w:r>
            <w:t xml:space="preserve">文档版本 </w:t>
          </w:r>
          <w:r>
            <w:fldChar w:fldCharType="begin"/>
          </w:r>
          <w:r>
            <w:instrText xml:space="preserve"> DOCPROPERTY  DocumentVersion  \* MERGEFORMAT </w:instrText>
          </w:r>
          <w:r>
            <w:fldChar w:fldCharType="separate"/>
          </w:r>
          <w:r>
            <w:rPr>
              <w:bCs/>
            </w:rPr>
            <w:t>01</w:t>
          </w:r>
          <w:r>
            <w:rPr>
              <w:bCs/>
            </w:rPr>
            <w:fldChar w:fldCharType="end"/>
          </w:r>
          <w:r>
            <w:t xml:space="preserve"> (</w:t>
          </w:r>
          <w:r>
            <w:fldChar w:fldCharType="begin"/>
          </w:r>
          <w:r>
            <w:instrText xml:space="preserve"> DOCPROPERTY  ReleaseDate </w:instrText>
          </w:r>
          <w:r>
            <w:fldChar w:fldCharType="separate"/>
          </w:r>
          <w:r>
            <w:t>2020-5-</w:t>
          </w:r>
          <w:r>
            <w:fldChar w:fldCharType="end"/>
          </w:r>
          <w:r>
            <w:t>12)</w:t>
          </w:r>
        </w:p>
      </w:tc>
      <w:tc>
        <w:tcPr>
          <w:tcW w:w="3224" w:type="dxa"/>
        </w:tcPr>
        <w:p>
          <w:pPr>
            <w:pStyle w:val="175"/>
          </w:pPr>
          <w:r>
            <w:fldChar w:fldCharType="begin"/>
          </w:r>
          <w:r>
            <w:instrText xml:space="preserve"> DOCPROPERTY  ProprietaryDeclaration  \* MERGEFORMAT </w:instrText>
          </w:r>
          <w:r>
            <w:fldChar w:fldCharType="separate"/>
          </w:r>
          <w:r>
            <w:rPr>
              <w:rFonts w:hint="eastAsia"/>
              <w:bCs/>
            </w:rPr>
            <w:t>软通动力专有和保密信息</w:t>
          </w:r>
          <w:r>
            <w:rPr>
              <w:rFonts w:hint="eastAsia"/>
            </w:rPr>
            <w:t xml:space="preserve">                   版权所有 © 软通动力有限公司</w:t>
          </w:r>
          <w:r>
            <w:fldChar w:fldCharType="end"/>
          </w:r>
        </w:p>
      </w:tc>
      <w:tc>
        <w:tcPr>
          <w:tcW w:w="3225" w:type="dxa"/>
        </w:tcPr>
        <w:p>
          <w:pPr>
            <w:pStyle w:val="159"/>
          </w:pPr>
          <w:r>
            <w:fldChar w:fldCharType="begin"/>
          </w:r>
          <w:r>
            <w:instrText xml:space="preserve">PAGE  </w:instrText>
          </w:r>
          <w:r>
            <w:fldChar w:fldCharType="separate"/>
          </w:r>
          <w:r>
            <w:t>17</w:t>
          </w:r>
          <w:r>
            <w:fldChar w:fldCharType="end"/>
          </w:r>
        </w:p>
      </w:tc>
    </w:tr>
  </w:tbl>
  <w:p>
    <w:pPr>
      <w:pStyle w:val="15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73" w:type="dxa"/>
      <w:tblInd w:w="108" w:type="dxa"/>
      <w:tblBorders>
        <w:top w:val="single" w:color="auto" w:sz="4"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224"/>
      <w:gridCol w:w="3224"/>
      <w:gridCol w:w="3225"/>
    </w:tblGrid>
    <w:tr>
      <w:tblPrEx>
        <w:tblBorders>
          <w:top w:val="single" w:color="auto" w:sz="4"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8" w:hRule="atLeast"/>
      </w:trPr>
      <w:tc>
        <w:tcPr>
          <w:tcW w:w="3224" w:type="dxa"/>
        </w:tcPr>
        <w:p>
          <w:pPr>
            <w:pStyle w:val="56"/>
          </w:pPr>
          <w:r>
            <w:t xml:space="preserve">文档版本 </w:t>
          </w:r>
          <w:r>
            <w:fldChar w:fldCharType="begin"/>
          </w:r>
          <w:r>
            <w:instrText xml:space="preserve"> DOCPROPERTY  DocumentVersion  \* MERGEFORMAT </w:instrText>
          </w:r>
          <w:r>
            <w:fldChar w:fldCharType="separate"/>
          </w:r>
          <w:r>
            <w:rPr>
              <w:bCs/>
            </w:rPr>
            <w:t>01</w:t>
          </w:r>
          <w:r>
            <w:rPr>
              <w:bCs/>
            </w:rPr>
            <w:fldChar w:fldCharType="end"/>
          </w:r>
          <w:r>
            <w:t xml:space="preserve"> (</w:t>
          </w:r>
          <w:r>
            <w:fldChar w:fldCharType="begin"/>
          </w:r>
          <w:r>
            <w:instrText xml:space="preserve"> DOCPROPERTY  ReleaseDate </w:instrText>
          </w:r>
          <w:r>
            <w:fldChar w:fldCharType="separate"/>
          </w:r>
          <w:r>
            <w:t>2012-12-26</w:t>
          </w:r>
          <w:r>
            <w:fldChar w:fldCharType="end"/>
          </w:r>
          <w:r>
            <w:t>)</w:t>
          </w:r>
        </w:p>
      </w:tc>
      <w:tc>
        <w:tcPr>
          <w:tcW w:w="3224" w:type="dxa"/>
        </w:tcPr>
        <w:p>
          <w:pPr>
            <w:pStyle w:val="175"/>
          </w:pPr>
          <w:r>
            <w:fldChar w:fldCharType="begin"/>
          </w:r>
          <w:r>
            <w:instrText xml:space="preserve"> DOCPROPERTY  ProprietaryDeclaration  \* MERGEFORMAT </w:instrText>
          </w:r>
          <w:r>
            <w:fldChar w:fldCharType="separate"/>
          </w:r>
          <w:r>
            <w:rPr>
              <w:rFonts w:hint="eastAsia"/>
              <w:bCs/>
            </w:rPr>
            <w:t>华为专有和保密信息</w:t>
          </w:r>
          <w:r>
            <w:rPr>
              <w:rFonts w:hint="eastAsia"/>
            </w:rPr>
            <w:t xml:space="preserve">                   版权所有 © 华为技术有限公司</w:t>
          </w:r>
          <w:r>
            <w:rPr>
              <w:rFonts w:hint="eastAsia"/>
            </w:rPr>
            <w:fldChar w:fldCharType="end"/>
          </w:r>
        </w:p>
      </w:tc>
      <w:tc>
        <w:tcPr>
          <w:tcW w:w="3225" w:type="dxa"/>
        </w:tcPr>
        <w:p>
          <w:pPr>
            <w:pStyle w:val="159"/>
          </w:pPr>
          <w:r>
            <w:fldChar w:fldCharType="begin"/>
          </w:r>
          <w:r>
            <w:instrText xml:space="preserve">PAGE  </w:instrText>
          </w:r>
          <w:r>
            <w:fldChar w:fldCharType="separate"/>
          </w:r>
          <w:r>
            <w:t>iii</w:t>
          </w:r>
          <w:r>
            <w:fldChar w:fldCharType="end"/>
          </w:r>
        </w:p>
      </w:tc>
    </w:tr>
  </w:tbl>
  <w:p>
    <w:pPr>
      <w:pStyle w:val="159"/>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73" w:type="dxa"/>
      <w:tblInd w:w="108" w:type="dxa"/>
      <w:tblBorders>
        <w:top w:val="single" w:color="auto" w:sz="4"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248"/>
      <w:gridCol w:w="3249"/>
      <w:gridCol w:w="3176"/>
    </w:tblGrid>
    <w:tr>
      <w:tblPrEx>
        <w:tblBorders>
          <w:top w:val="single" w:color="auto" w:sz="4"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8" w:hRule="atLeast"/>
      </w:trPr>
      <w:tc>
        <w:tcPr>
          <w:tcW w:w="3248" w:type="dxa"/>
          <w:vAlign w:val="center"/>
        </w:tcPr>
        <w:p>
          <w:r>
            <w:fldChar w:fldCharType="begin"/>
          </w:r>
          <w:r>
            <w:instrText xml:space="preserve"> DOCPROPERTY  DocumentVersion  \* MERGEFORMAT </w:instrText>
          </w:r>
          <w:r>
            <w:fldChar w:fldCharType="separate"/>
          </w:r>
          <w:r>
            <w:rPr>
              <w:b/>
              <w:bCs/>
            </w:rPr>
            <w:t>01</w:t>
          </w:r>
          <w:r>
            <w:rPr>
              <w:b/>
              <w:bCs/>
            </w:rPr>
            <w:fldChar w:fldCharType="end"/>
          </w:r>
        </w:p>
      </w:tc>
      <w:tc>
        <w:tcPr>
          <w:tcW w:w="3249" w:type="dxa"/>
          <w:vAlign w:val="center"/>
        </w:tcPr>
        <w:p>
          <w:pPr>
            <w:jc w:val="center"/>
          </w:pPr>
          <w:r>
            <w:fldChar w:fldCharType="begin"/>
          </w:r>
          <w:r>
            <w:instrText xml:space="preserve"> DOCPROPERTY  ProprietaryDeclaration  \* MERGEFORMAT </w:instrText>
          </w:r>
          <w:r>
            <w:fldChar w:fldCharType="separate"/>
          </w:r>
          <w:r>
            <w:rPr>
              <w:rFonts w:ascii="宋体" w:hAnsi="宋体" w:cs="宋体"/>
              <w:b/>
              <w:bCs/>
            </w:rPr>
            <w:t>华为专有和保密信息</w:t>
          </w:r>
          <w:r>
            <w:t xml:space="preserve">                   版权所有 © 华为技术有限公司</w:t>
          </w:r>
          <w:r>
            <w:fldChar w:fldCharType="end"/>
          </w:r>
        </w:p>
      </w:tc>
      <w:tc>
        <w:tcPr>
          <w:tcW w:w="3176" w:type="dxa"/>
          <w:vAlign w:val="center"/>
        </w:tcPr>
        <w:p>
          <w:pPr>
            <w:jc w:val="right"/>
          </w:pPr>
          <w:r>
            <w:fldChar w:fldCharType="begin"/>
          </w:r>
          <w:r>
            <w:instrText xml:space="preserve">PAGE  </w:instrText>
          </w:r>
          <w:r>
            <w:fldChar w:fldCharType="separate"/>
          </w:r>
          <w:r>
            <w:t>xxviii</w:t>
          </w:r>
          <w:r>
            <w:fldChar w:fldCharType="end"/>
          </w:r>
        </w:p>
      </w:tc>
    </w:tr>
  </w:tbl>
  <w:p/>
  <w:p/>
  <w:tbl>
    <w:tblPr>
      <w:tblStyle w:val="89"/>
      <w:tblW w:w="9673" w:type="dxa"/>
      <w:tblInd w:w="108" w:type="dxa"/>
      <w:tblBorders>
        <w:top w:val="single" w:color="auto" w:sz="4"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248"/>
      <w:gridCol w:w="3249"/>
      <w:gridCol w:w="3176"/>
    </w:tblGrid>
    <w:tr>
      <w:tblPrEx>
        <w:tblBorders>
          <w:top w:val="single" w:color="auto" w:sz="4"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8" w:hRule="atLeast"/>
      </w:trPr>
      <w:tc>
        <w:tcPr>
          <w:tcW w:w="3248" w:type="dxa"/>
          <w:vAlign w:val="center"/>
        </w:tcPr>
        <w:p>
          <w:r>
            <w:fldChar w:fldCharType="begin"/>
          </w:r>
          <w:r>
            <w:instrText xml:space="preserve"> DOCPROPERTY  DocumentVersion  \* MERGEFORMAT </w:instrText>
          </w:r>
          <w:r>
            <w:fldChar w:fldCharType="separate"/>
          </w:r>
          <w:r>
            <w:rPr>
              <w:b/>
              <w:bCs/>
            </w:rPr>
            <w:t>01</w:t>
          </w:r>
          <w:r>
            <w:rPr>
              <w:b/>
              <w:bCs/>
            </w:rPr>
            <w:fldChar w:fldCharType="end"/>
          </w:r>
        </w:p>
      </w:tc>
      <w:tc>
        <w:tcPr>
          <w:tcW w:w="3249" w:type="dxa"/>
          <w:vAlign w:val="center"/>
        </w:tcPr>
        <w:p>
          <w:pPr>
            <w:jc w:val="center"/>
          </w:pPr>
          <w:r>
            <w:fldChar w:fldCharType="begin"/>
          </w:r>
          <w:r>
            <w:instrText xml:space="preserve"> DOCPROPERTY  ProprietaryDeclaration  \* MERGEFORMAT </w:instrText>
          </w:r>
          <w:r>
            <w:fldChar w:fldCharType="separate"/>
          </w:r>
          <w:r>
            <w:rPr>
              <w:rFonts w:ascii="宋体" w:hAnsi="宋体" w:cs="宋体"/>
              <w:b/>
              <w:bCs/>
            </w:rPr>
            <w:t>华为专有和保密信息</w:t>
          </w:r>
          <w:r>
            <w:t xml:space="preserve">                   版权所有 © 华为技术有限公司</w:t>
          </w:r>
          <w:r>
            <w:fldChar w:fldCharType="end"/>
          </w:r>
        </w:p>
      </w:tc>
      <w:tc>
        <w:tcPr>
          <w:tcW w:w="3176" w:type="dxa"/>
          <w:vAlign w:val="center"/>
        </w:tcPr>
        <w:p>
          <w:pPr>
            <w:jc w:val="right"/>
          </w:pPr>
          <w:r>
            <w:fldChar w:fldCharType="begin"/>
          </w:r>
          <w:r>
            <w:instrText xml:space="preserve">PAGE  </w:instrText>
          </w:r>
          <w:r>
            <w:fldChar w:fldCharType="separate"/>
          </w:r>
          <w:r>
            <w:t>xxviii</w:t>
          </w:r>
          <w:r>
            <w:fldChar w:fldCharType="end"/>
          </w:r>
        </w:p>
      </w:tc>
    </w:tr>
  </w:tbl>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5"/>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5"/>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60" w:type="dxa"/>
      <w:tblInd w:w="108"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60"/>
      <w:gridCol w:w="4200"/>
    </w:tblGrid>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trPr>
      <w:tc>
        <w:tcPr>
          <w:tcW w:w="5460" w:type="dxa"/>
          <w:vAlign w:val="bottom"/>
        </w:tcPr>
        <w:p>
          <w:pPr>
            <w:pStyle w:val="56"/>
            <w:rPr>
              <w:rFonts w:cs="Times New Roman"/>
            </w:rPr>
          </w:pPr>
        </w:p>
      </w:tc>
      <w:tc>
        <w:tcPr>
          <w:tcW w:w="4200" w:type="dxa"/>
          <w:vAlign w:val="bottom"/>
        </w:tcPr>
        <w:p>
          <w:pPr>
            <w:pStyle w:val="159"/>
            <w:rPr>
              <w:rFonts w:cs="Times New Roman"/>
            </w:rPr>
          </w:pPr>
        </w:p>
      </w:tc>
    </w:tr>
  </w:tbl>
  <w:p>
    <w:pPr>
      <w:pStyle w:val="159"/>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4"/>
      <w:spacing w:after="120"/>
      <w:ind w:left="63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60" w:type="dxa"/>
      <w:tblInd w:w="108"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60"/>
      <w:gridCol w:w="4200"/>
    </w:tblGrid>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trPr>
      <w:tc>
        <w:tcPr>
          <w:tcW w:w="5460" w:type="dxa"/>
          <w:vAlign w:val="bottom"/>
        </w:tcPr>
        <w:p>
          <w:pPr>
            <w:pStyle w:val="56"/>
            <w:rPr>
              <w:rFonts w:cs="Times New Roman"/>
            </w:rPr>
          </w:pPr>
        </w:p>
      </w:tc>
      <w:tc>
        <w:tcPr>
          <w:tcW w:w="4200" w:type="dxa"/>
          <w:vAlign w:val="bottom"/>
        </w:tcPr>
        <w:p>
          <w:pPr>
            <w:pStyle w:val="159"/>
            <w:rPr>
              <w:rFonts w:cs="Times New Roman"/>
            </w:rPr>
          </w:pPr>
        </w:p>
      </w:tc>
    </w:tr>
  </w:tbl>
  <w:p>
    <w:pPr>
      <w:pStyle w:val="15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60" w:type="dxa"/>
      <w:tblInd w:w="108"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30"/>
      <w:gridCol w:w="4830"/>
    </w:tblGrid>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trPr>
      <w:tc>
        <w:tcPr>
          <w:tcW w:w="4830" w:type="dxa"/>
          <w:vAlign w:val="bottom"/>
        </w:tcPr>
        <w:p>
          <w:pPr>
            <w:pStyle w:val="56"/>
          </w:pPr>
          <w:r>
            <w:fldChar w:fldCharType="begin"/>
          </w:r>
          <w:r>
            <w:instrText xml:space="preserve"> DOCPROPERTY  "Product&amp;Project Name"</w:instrText>
          </w:r>
          <w:r>
            <w:fldChar w:fldCharType="separate"/>
          </w:r>
          <w:r>
            <w:rPr>
              <w:rFonts w:hint="eastAsia"/>
            </w:rPr>
            <w:t>同济大学本研一体化教学管理信息系统</w:t>
          </w:r>
          <w:r>
            <w:fldChar w:fldCharType="end"/>
          </w:r>
        </w:p>
        <w:p>
          <w:pPr>
            <w:pStyle w:val="56"/>
            <w:rPr>
              <w:rFonts w:cs="Times New Roman"/>
            </w:rPr>
          </w:pPr>
          <w:r>
            <w:t>管理员</w:t>
          </w:r>
          <w:r>
            <w:fldChar w:fldCharType="begin"/>
          </w:r>
          <w:r>
            <w:instrText xml:space="preserve"> DOCPROPERTY  DocumentName </w:instrText>
          </w:r>
          <w:r>
            <w:fldChar w:fldCharType="separate"/>
          </w:r>
          <w:r>
            <w:rPr>
              <w:rFonts w:hint="eastAsia"/>
            </w:rPr>
            <w:t>操作指南</w:t>
          </w:r>
          <w:r>
            <w:rPr>
              <w:rFonts w:hint="eastAsia"/>
            </w:rPr>
            <w:fldChar w:fldCharType="end"/>
          </w:r>
        </w:p>
      </w:tc>
      <w:tc>
        <w:tcPr>
          <w:tcW w:w="4830" w:type="dxa"/>
          <w:vAlign w:val="bottom"/>
        </w:tcPr>
        <w:p>
          <w:pPr>
            <w:pStyle w:val="159"/>
            <w:rPr>
              <w:rFonts w:cs="Times New Roman"/>
            </w:rPr>
          </w:pPr>
          <w:r>
            <w:fldChar w:fldCharType="begin"/>
          </w:r>
          <w:r>
            <w:instrText xml:space="preserve"> STYLEREF  "Contents" </w:instrText>
          </w:r>
          <w:r>
            <w:fldChar w:fldCharType="separate"/>
          </w:r>
          <w:r>
            <w:rPr>
              <w:rFonts w:hint="eastAsia"/>
            </w:rPr>
            <w:t>目  录</w:t>
          </w:r>
          <w:r>
            <w:rPr>
              <w:rFonts w:hint="eastAsia"/>
            </w:rPr>
            <w:fldChar w:fldCharType="end"/>
          </w:r>
        </w:p>
      </w:tc>
    </w:tr>
  </w:tbl>
  <w:p>
    <w:pPr>
      <w:pStyle w:val="159"/>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60" w:type="dxa"/>
      <w:tblInd w:w="108"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30"/>
      <w:gridCol w:w="4830"/>
    </w:tblGrid>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trPr>
      <w:tc>
        <w:tcPr>
          <w:tcW w:w="4830" w:type="dxa"/>
          <w:vAlign w:val="bottom"/>
        </w:tcPr>
        <w:p>
          <w:pPr>
            <w:pStyle w:val="56"/>
          </w:pPr>
          <w:r>
            <w:fldChar w:fldCharType="begin"/>
          </w:r>
          <w:r>
            <w:instrText xml:space="preserve"> DOCPROPERTY  "Product&amp;Project Name"</w:instrText>
          </w:r>
          <w:r>
            <w:fldChar w:fldCharType="separate"/>
          </w:r>
          <w:r>
            <w:t xml:space="preserve">BMS </w:t>
          </w:r>
          <w:r>
            <w:fldChar w:fldCharType="end"/>
          </w:r>
        </w:p>
        <w:p>
          <w:pPr>
            <w:pStyle w:val="56"/>
            <w:rPr>
              <w:rFonts w:cs="Times New Roman"/>
            </w:rPr>
          </w:pPr>
          <w:r>
            <w:fldChar w:fldCharType="begin"/>
          </w:r>
          <w:r>
            <w:instrText xml:space="preserve"> DOCPROPERTY  DocumentName </w:instrText>
          </w:r>
          <w:r>
            <w:fldChar w:fldCharType="separate"/>
          </w:r>
          <w:r>
            <w:t>安装配置指南</w:t>
          </w:r>
          <w:r>
            <w:fldChar w:fldCharType="end"/>
          </w:r>
        </w:p>
      </w:tc>
      <w:tc>
        <w:tcPr>
          <w:tcW w:w="4830" w:type="dxa"/>
          <w:vAlign w:val="bottom"/>
        </w:tcPr>
        <w:p>
          <w:pPr>
            <w:pStyle w:val="159"/>
            <w:rPr>
              <w:rFonts w:cs="Times New Roman"/>
            </w:rPr>
          </w:pPr>
          <w:r>
            <w:fldChar w:fldCharType="begin"/>
          </w:r>
          <w:r>
            <w:instrText xml:space="preserve"> STYLEREF  "Contents" </w:instrText>
          </w:r>
          <w:r>
            <w:fldChar w:fldCharType="separate"/>
          </w:r>
          <w:r>
            <w:t>目  录</w:t>
          </w:r>
          <w:r>
            <w:fldChar w:fldCharType="end"/>
          </w:r>
        </w:p>
      </w:tc>
    </w:tr>
  </w:tbl>
  <w:p>
    <w:pPr>
      <w:pStyle w:val="159"/>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60" w:type="dxa"/>
      <w:tblInd w:w="108"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60"/>
      <w:gridCol w:w="4200"/>
    </w:tblGrid>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trPr>
      <w:tc>
        <w:tcPr>
          <w:tcW w:w="5460" w:type="dxa"/>
          <w:vAlign w:val="bottom"/>
        </w:tcPr>
        <w:p>
          <w:pPr>
            <w:pStyle w:val="56"/>
            <w:rPr>
              <w:rFonts w:cs="Times New Roman"/>
            </w:rPr>
          </w:pPr>
        </w:p>
      </w:tc>
      <w:tc>
        <w:tcPr>
          <w:tcW w:w="4200" w:type="dxa"/>
          <w:vAlign w:val="bottom"/>
        </w:tcPr>
        <w:p>
          <w:pPr>
            <w:pStyle w:val="159"/>
            <w:rPr>
              <w:rFonts w:cs="Times New Roman"/>
            </w:rPr>
          </w:pPr>
        </w:p>
      </w:tc>
    </w:tr>
  </w:tbl>
  <w:p>
    <w:pPr>
      <w:pStyle w:val="159"/>
    </w:pPr>
  </w:p>
  <w:p/>
  <w:tbl>
    <w:tblPr>
      <w:tblStyle w:val="89"/>
      <w:tblW w:w="9660" w:type="dxa"/>
      <w:tblInd w:w="108"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460"/>
      <w:gridCol w:w="4200"/>
    </w:tblGrid>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trPr>
      <w:tc>
        <w:tcPr>
          <w:tcW w:w="5460" w:type="dxa"/>
          <w:vAlign w:val="bottom"/>
        </w:tcPr>
        <w:p>
          <w:pPr>
            <w:pStyle w:val="56"/>
            <w:rPr>
              <w:rFonts w:cs="Times New Roman"/>
            </w:rPr>
          </w:pPr>
        </w:p>
      </w:tc>
      <w:tc>
        <w:tcPr>
          <w:tcW w:w="4200" w:type="dxa"/>
          <w:vAlign w:val="bottom"/>
        </w:tcPr>
        <w:p>
          <w:pPr>
            <w:pStyle w:val="159"/>
            <w:rPr>
              <w:rFonts w:cs="Times New Roman"/>
            </w:rPr>
          </w:pPr>
        </w:p>
      </w:tc>
    </w:tr>
  </w:tbl>
  <w:p>
    <w:pPr>
      <w:pStyle w:val="159"/>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89"/>
      <w:tblW w:w="9660" w:type="dxa"/>
      <w:tblInd w:w="108"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830"/>
      <w:gridCol w:w="4830"/>
    </w:tblGrid>
    <w:tr>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1" w:hRule="atLeast"/>
      </w:trPr>
      <w:tc>
        <w:tcPr>
          <w:tcW w:w="4830" w:type="dxa"/>
          <w:vAlign w:val="bottom"/>
        </w:tcPr>
        <w:p>
          <w:pPr>
            <w:pStyle w:val="159"/>
            <w:jc w:val="both"/>
          </w:pPr>
          <w:r>
            <w:rPr>
              <w:rFonts w:hint="eastAsia"/>
            </w:rPr>
            <w:t>同济大学教学管理信息系统</w:t>
          </w:r>
        </w:p>
        <w:p>
          <w:pPr>
            <w:pStyle w:val="56"/>
            <w:rPr>
              <w:rFonts w:cs="Times New Roman"/>
            </w:rPr>
          </w:pPr>
          <w:r>
            <w:t>学生</w:t>
          </w:r>
          <w:r>
            <w:fldChar w:fldCharType="begin"/>
          </w:r>
          <w:r>
            <w:instrText xml:space="preserve"> DOCPROPERTY  DocumentName </w:instrText>
          </w:r>
          <w:r>
            <w:fldChar w:fldCharType="separate"/>
          </w:r>
          <w:r>
            <w:rPr>
              <w:rFonts w:hint="eastAsia"/>
            </w:rPr>
            <w:t>操作指南</w:t>
          </w:r>
          <w:r>
            <w:rPr>
              <w:rFonts w:hint="eastAsia"/>
            </w:rPr>
            <w:fldChar w:fldCharType="end"/>
          </w:r>
        </w:p>
      </w:tc>
      <w:tc>
        <w:tcPr>
          <w:tcW w:w="4830" w:type="dxa"/>
          <w:vAlign w:val="bottom"/>
        </w:tcPr>
        <w:p>
          <w:pPr>
            <w:pStyle w:val="159"/>
          </w:pPr>
          <w:r>
            <w:fldChar w:fldCharType="begin"/>
          </w:r>
          <w:r>
            <w:instrText xml:space="preserve"> STYLEREF  "1" \n  \* MERGEFORMAT </w:instrText>
          </w:r>
          <w:r>
            <w:fldChar w:fldCharType="separate"/>
          </w:r>
          <w:r>
            <w:t xml:space="preserve">2 </w:t>
          </w:r>
          <w:r>
            <w:fldChar w:fldCharType="end"/>
          </w:r>
          <w:r>
            <w:t>考核中期</w:t>
          </w:r>
        </w:p>
      </w:tc>
    </w:tr>
  </w:tbl>
  <w:p>
    <w:pPr>
      <w:pStyle w:val="159"/>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4"/>
      <w:spacing w:after="120"/>
      <w:ind w:left="630"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tentative="0">
      <w:start w:val="1"/>
      <w:numFmt w:val="decimal"/>
      <w:pStyle w:val="66"/>
      <w:lvlText w:val="%1."/>
      <w:lvlJc w:val="left"/>
      <w:pPr>
        <w:tabs>
          <w:tab w:val="left" w:pos="2040"/>
        </w:tabs>
        <w:ind w:left="2040" w:hanging="360"/>
      </w:pPr>
    </w:lvl>
  </w:abstractNum>
  <w:abstractNum w:abstractNumId="1">
    <w:nsid w:val="FFFFFF7D"/>
    <w:multiLevelType w:val="singleLevel"/>
    <w:tmpl w:val="FFFFFF7D"/>
    <w:lvl w:ilvl="0" w:tentative="0">
      <w:start w:val="1"/>
      <w:numFmt w:val="decimal"/>
      <w:pStyle w:val="47"/>
      <w:lvlText w:val="%1."/>
      <w:lvlJc w:val="left"/>
      <w:pPr>
        <w:tabs>
          <w:tab w:val="left" w:pos="1620"/>
        </w:tabs>
        <w:ind w:left="1620" w:hanging="360"/>
      </w:pPr>
    </w:lvl>
  </w:abstractNum>
  <w:abstractNum w:abstractNumId="2">
    <w:nsid w:val="FFFFFF7E"/>
    <w:multiLevelType w:val="singleLevel"/>
    <w:tmpl w:val="FFFFFF7E"/>
    <w:lvl w:ilvl="0" w:tentative="0">
      <w:start w:val="1"/>
      <w:numFmt w:val="decimal"/>
      <w:pStyle w:val="36"/>
      <w:lvlText w:val="%1."/>
      <w:lvlJc w:val="left"/>
      <w:pPr>
        <w:tabs>
          <w:tab w:val="left" w:pos="1200"/>
        </w:tabs>
        <w:ind w:left="1200" w:hanging="360"/>
      </w:pPr>
    </w:lvl>
  </w:abstractNum>
  <w:abstractNum w:abstractNumId="3">
    <w:nsid w:val="FFFFFF7F"/>
    <w:multiLevelType w:val="singleLevel"/>
    <w:tmpl w:val="FFFFFF7F"/>
    <w:lvl w:ilvl="0" w:tentative="0">
      <w:start w:val="1"/>
      <w:numFmt w:val="decimal"/>
      <w:pStyle w:val="14"/>
      <w:lvlText w:val="%1."/>
      <w:lvlJc w:val="left"/>
      <w:pPr>
        <w:tabs>
          <w:tab w:val="left" w:pos="780"/>
        </w:tabs>
        <w:ind w:left="780" w:hanging="360"/>
      </w:pPr>
    </w:lvl>
  </w:abstractNum>
  <w:abstractNum w:abstractNumId="4">
    <w:nsid w:val="FFFFFF80"/>
    <w:multiLevelType w:val="singleLevel"/>
    <w:tmpl w:val="FFFFFF80"/>
    <w:lvl w:ilvl="0" w:tentative="0">
      <w:start w:val="1"/>
      <w:numFmt w:val="bullet"/>
      <w:pStyle w:val="46"/>
      <w:lvlText w:val=""/>
      <w:lvlJc w:val="left"/>
      <w:pPr>
        <w:tabs>
          <w:tab w:val="left" w:pos="2040"/>
        </w:tabs>
        <w:ind w:left="2040" w:hanging="360"/>
      </w:pPr>
      <w:rPr>
        <w:rFonts w:hint="default" w:ascii="Wingdings" w:hAnsi="Wingdings"/>
      </w:rPr>
    </w:lvl>
  </w:abstractNum>
  <w:abstractNum w:abstractNumId="5">
    <w:nsid w:val="FFFFFF81"/>
    <w:multiLevelType w:val="singleLevel"/>
    <w:tmpl w:val="FFFFFF81"/>
    <w:lvl w:ilvl="0" w:tentative="0">
      <w:start w:val="1"/>
      <w:numFmt w:val="bullet"/>
      <w:pStyle w:val="17"/>
      <w:lvlText w:val=""/>
      <w:lvlJc w:val="left"/>
      <w:pPr>
        <w:tabs>
          <w:tab w:val="left" w:pos="1620"/>
        </w:tabs>
        <w:ind w:left="1620" w:hanging="360"/>
      </w:pPr>
      <w:rPr>
        <w:rFonts w:hint="default" w:ascii="Wingdings" w:hAnsi="Wingdings"/>
      </w:rPr>
    </w:lvl>
  </w:abstractNum>
  <w:abstractNum w:abstractNumId="6">
    <w:nsid w:val="FFFFFF82"/>
    <w:multiLevelType w:val="singleLevel"/>
    <w:tmpl w:val="FFFFFF82"/>
    <w:lvl w:ilvl="0" w:tentative="0">
      <w:start w:val="1"/>
      <w:numFmt w:val="bullet"/>
      <w:pStyle w:val="33"/>
      <w:lvlText w:val=""/>
      <w:lvlJc w:val="left"/>
      <w:pPr>
        <w:tabs>
          <w:tab w:val="left" w:pos="1200"/>
        </w:tabs>
        <w:ind w:left="1200" w:hanging="360"/>
      </w:pPr>
      <w:rPr>
        <w:rFonts w:hint="default" w:ascii="Wingdings" w:hAnsi="Wingdings"/>
      </w:rPr>
    </w:lvl>
  </w:abstractNum>
  <w:abstractNum w:abstractNumId="7">
    <w:nsid w:val="FFFFFF83"/>
    <w:multiLevelType w:val="singleLevel"/>
    <w:tmpl w:val="FFFFFF83"/>
    <w:lvl w:ilvl="0" w:tentative="0">
      <w:start w:val="1"/>
      <w:numFmt w:val="bullet"/>
      <w:pStyle w:val="40"/>
      <w:lvlText w:val=""/>
      <w:lvlJc w:val="left"/>
      <w:pPr>
        <w:tabs>
          <w:tab w:val="left" w:pos="780"/>
        </w:tabs>
        <w:ind w:left="780" w:hanging="360"/>
      </w:pPr>
      <w:rPr>
        <w:rFonts w:hint="default" w:ascii="Wingdings" w:hAnsi="Wingdings"/>
      </w:rPr>
    </w:lvl>
  </w:abstractNum>
  <w:abstractNum w:abstractNumId="8">
    <w:nsid w:val="FFFFFF88"/>
    <w:multiLevelType w:val="singleLevel"/>
    <w:tmpl w:val="FFFFFF88"/>
    <w:lvl w:ilvl="0" w:tentative="0">
      <w:start w:val="1"/>
      <w:numFmt w:val="decimal"/>
      <w:pStyle w:val="20"/>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24"/>
      <w:lvlText w:val=""/>
      <w:lvlJc w:val="left"/>
      <w:pPr>
        <w:tabs>
          <w:tab w:val="left" w:pos="360"/>
        </w:tabs>
        <w:ind w:left="360" w:hanging="360"/>
      </w:pPr>
      <w:rPr>
        <w:rFonts w:hint="default" w:ascii="Wingdings" w:hAnsi="Wingdings"/>
      </w:rPr>
    </w:lvl>
  </w:abstractNum>
  <w:abstractNum w:abstractNumId="10">
    <w:nsid w:val="0E8701E2"/>
    <w:multiLevelType w:val="multilevel"/>
    <w:tmpl w:val="0E8701E2"/>
    <w:lvl w:ilvl="0" w:tentative="0">
      <w:start w:val="1"/>
      <w:numFmt w:val="bullet"/>
      <w:pStyle w:val="217"/>
      <w:lvlText w:val=""/>
      <w:lvlJc w:val="left"/>
      <w:pPr>
        <w:tabs>
          <w:tab w:val="left" w:pos="1985"/>
        </w:tabs>
        <w:ind w:left="1985" w:hanging="284"/>
      </w:pPr>
      <w:rPr>
        <w:rFonts w:hint="default" w:ascii="Wingdings" w:hAnsi="Wingdings"/>
        <w:color w:val="auto"/>
        <w:spacing w:val="0"/>
        <w:w w:val="100"/>
        <w:position w:val="1"/>
        <w:sz w:val="16"/>
        <w:szCs w:val="16"/>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1">
    <w:nsid w:val="0EDB2900"/>
    <w:multiLevelType w:val="multilevel"/>
    <w:tmpl w:val="0EDB2900"/>
    <w:lvl w:ilvl="0" w:tentative="0">
      <w:start w:val="1"/>
      <w:numFmt w:val="bullet"/>
      <w:pStyle w:val="232"/>
      <w:lvlText w:val="−"/>
      <w:lvlJc w:val="left"/>
      <w:pPr>
        <w:tabs>
          <w:tab w:val="left" w:pos="2409"/>
        </w:tabs>
        <w:ind w:left="2410" w:hanging="284"/>
      </w:pPr>
      <w:rPr>
        <w:rFonts w:hint="default" w:ascii="Times New Roman" w:hAnsi="Times New Roman" w:cs="Times New Roman"/>
        <w:sz w:val="16"/>
        <w:szCs w:val="16"/>
      </w:rPr>
    </w:lvl>
    <w:lvl w:ilvl="1" w:tentative="0">
      <w:start w:val="1"/>
      <w:numFmt w:val="bullet"/>
      <w:lvlText w:val=""/>
      <w:lvlJc w:val="left"/>
      <w:pPr>
        <w:tabs>
          <w:tab w:val="left" w:pos="840"/>
        </w:tabs>
        <w:ind w:left="840" w:hanging="420"/>
      </w:pPr>
      <w:rPr>
        <w:rFonts w:hint="default" w:ascii="Wingdings" w:hAnsi="Wingdings" w:cs="Wingdings"/>
      </w:rPr>
    </w:lvl>
    <w:lvl w:ilvl="2" w:tentative="0">
      <w:start w:val="1"/>
      <w:numFmt w:val="bullet"/>
      <w:lvlText w:val=""/>
      <w:lvlJc w:val="left"/>
      <w:pPr>
        <w:tabs>
          <w:tab w:val="left" w:pos="1260"/>
        </w:tabs>
        <w:ind w:left="1260" w:hanging="420"/>
      </w:pPr>
      <w:rPr>
        <w:rFonts w:hint="default" w:ascii="Wingdings" w:hAnsi="Wingdings" w:cs="Wingdings"/>
      </w:rPr>
    </w:lvl>
    <w:lvl w:ilvl="3" w:tentative="0">
      <w:start w:val="1"/>
      <w:numFmt w:val="bullet"/>
      <w:lvlText w:val=""/>
      <w:lvlJc w:val="left"/>
      <w:pPr>
        <w:tabs>
          <w:tab w:val="left" w:pos="1680"/>
        </w:tabs>
        <w:ind w:left="1680" w:hanging="420"/>
      </w:pPr>
      <w:rPr>
        <w:rFonts w:hint="default" w:ascii="Wingdings" w:hAnsi="Wingdings" w:cs="Wingdings"/>
      </w:rPr>
    </w:lvl>
    <w:lvl w:ilvl="4" w:tentative="0">
      <w:start w:val="1"/>
      <w:numFmt w:val="bullet"/>
      <w:lvlText w:val=""/>
      <w:lvlJc w:val="left"/>
      <w:pPr>
        <w:tabs>
          <w:tab w:val="left" w:pos="2100"/>
        </w:tabs>
        <w:ind w:left="2100" w:hanging="420"/>
      </w:pPr>
      <w:rPr>
        <w:rFonts w:hint="default" w:ascii="Wingdings" w:hAnsi="Wingdings" w:cs="Wingdings"/>
      </w:rPr>
    </w:lvl>
    <w:lvl w:ilvl="5" w:tentative="0">
      <w:start w:val="1"/>
      <w:numFmt w:val="bullet"/>
      <w:lvlText w:val=""/>
      <w:lvlJc w:val="left"/>
      <w:pPr>
        <w:tabs>
          <w:tab w:val="left" w:pos="2520"/>
        </w:tabs>
        <w:ind w:left="2520" w:hanging="420"/>
      </w:pPr>
      <w:rPr>
        <w:rFonts w:hint="default" w:ascii="Wingdings" w:hAnsi="Wingdings" w:cs="Wingdings"/>
      </w:rPr>
    </w:lvl>
    <w:lvl w:ilvl="6" w:tentative="0">
      <w:start w:val="1"/>
      <w:numFmt w:val="bullet"/>
      <w:lvlText w:val=""/>
      <w:lvlJc w:val="left"/>
      <w:pPr>
        <w:tabs>
          <w:tab w:val="left" w:pos="2940"/>
        </w:tabs>
        <w:ind w:left="2940" w:hanging="420"/>
      </w:pPr>
      <w:rPr>
        <w:rFonts w:hint="default" w:ascii="Wingdings" w:hAnsi="Wingdings" w:cs="Wingdings"/>
      </w:rPr>
    </w:lvl>
    <w:lvl w:ilvl="7" w:tentative="0">
      <w:start w:val="1"/>
      <w:numFmt w:val="bullet"/>
      <w:lvlText w:val=""/>
      <w:lvlJc w:val="left"/>
      <w:pPr>
        <w:tabs>
          <w:tab w:val="left" w:pos="3360"/>
        </w:tabs>
        <w:ind w:left="3360" w:hanging="420"/>
      </w:pPr>
      <w:rPr>
        <w:rFonts w:hint="default" w:ascii="Wingdings" w:hAnsi="Wingdings" w:cs="Wingdings"/>
      </w:rPr>
    </w:lvl>
    <w:lvl w:ilvl="8" w:tentative="0">
      <w:start w:val="1"/>
      <w:numFmt w:val="bullet"/>
      <w:lvlText w:val=""/>
      <w:lvlJc w:val="left"/>
      <w:pPr>
        <w:tabs>
          <w:tab w:val="left" w:pos="3780"/>
        </w:tabs>
        <w:ind w:left="3780" w:hanging="420"/>
      </w:pPr>
      <w:rPr>
        <w:rFonts w:hint="default" w:ascii="Wingdings" w:hAnsi="Wingdings" w:cs="Wingdings"/>
      </w:rPr>
    </w:lvl>
  </w:abstractNum>
  <w:abstractNum w:abstractNumId="12">
    <w:nsid w:val="171657A1"/>
    <w:multiLevelType w:val="multilevel"/>
    <w:tmpl w:val="171657A1"/>
    <w:lvl w:ilvl="0" w:tentative="0">
      <w:start w:val="1"/>
      <w:numFmt w:val="decimal"/>
      <w:pStyle w:val="3"/>
      <w:suff w:val="nothing"/>
      <w:lvlText w:val="%1 "/>
      <w:lvlJc w:val="left"/>
      <w:pPr>
        <w:ind w:left="0" w:firstLine="0"/>
      </w:pPr>
      <w:rPr>
        <w:rFonts w:hint="default" w:ascii="Book Antiqua" w:hAnsi="Book Antiqua" w:eastAsia="黑体" w:cs="Book Antiqua"/>
        <w:b/>
        <w:bCs/>
        <w:i w:val="0"/>
        <w:iCs w:val="0"/>
        <w:caps w:val="0"/>
        <w:strike w:val="0"/>
        <w:dstrike w:val="0"/>
        <w:vanish w:val="0"/>
        <w:color w:val="000000"/>
        <w:sz w:val="144"/>
        <w:szCs w:val="144"/>
        <w:vertAlign w:val="baseline"/>
      </w:rPr>
    </w:lvl>
    <w:lvl w:ilvl="1" w:tentative="0">
      <w:start w:val="1"/>
      <w:numFmt w:val="decimal"/>
      <w:pStyle w:val="4"/>
      <w:suff w:val="nothing"/>
      <w:lvlText w:val="%1.%2 "/>
      <w:lvlJc w:val="left"/>
      <w:pPr>
        <w:ind w:left="284" w:firstLine="0"/>
      </w:pPr>
      <w:rPr>
        <w:rFonts w:hint="default" w:ascii="Book Antiqua" w:hAnsi="Book Antiqua" w:eastAsia="黑体" w:cs="Book Antiqua"/>
        <w:b w:val="0"/>
        <w:bCs/>
        <w:i w:val="0"/>
        <w:iCs w:val="0"/>
        <w:caps w:val="0"/>
        <w:strike w:val="0"/>
        <w:dstrike w:val="0"/>
        <w:snapToGrid w:val="0"/>
        <w:vanish w:val="0"/>
        <w:color w:val="000000"/>
        <w:spacing w:val="0"/>
        <w:kern w:val="0"/>
        <w:sz w:val="36"/>
        <w:szCs w:val="36"/>
        <w:vertAlign w:val="baseline"/>
      </w:rPr>
    </w:lvl>
    <w:lvl w:ilvl="2" w:tentative="0">
      <w:start w:val="1"/>
      <w:numFmt w:val="decimal"/>
      <w:pStyle w:val="5"/>
      <w:suff w:val="nothing"/>
      <w:lvlText w:val="%1.%2.%3 "/>
      <w:lvlJc w:val="left"/>
      <w:pPr>
        <w:ind w:left="0" w:firstLine="0"/>
      </w:pPr>
      <w:rPr>
        <w:rFonts w:hint="default" w:ascii="Book Antiqua" w:hAnsi="Book Antiqua" w:eastAsia="黑体" w:cs="Book Antiqua"/>
        <w:b w:val="0"/>
        <w:bCs/>
        <w:i w:val="0"/>
        <w:iCs w:val="0"/>
        <w:caps w:val="0"/>
        <w:strike w:val="0"/>
        <w:dstrike w:val="0"/>
        <w:snapToGrid w:val="0"/>
        <w:vanish w:val="0"/>
        <w:color w:val="000000"/>
        <w:kern w:val="0"/>
        <w:sz w:val="32"/>
        <w:szCs w:val="32"/>
        <w:vertAlign w:val="baseline"/>
      </w:rPr>
    </w:lvl>
    <w:lvl w:ilvl="3" w:tentative="0">
      <w:start w:val="1"/>
      <w:numFmt w:val="none"/>
      <w:lvlRestart w:val="0"/>
      <w:pStyle w:val="155"/>
      <w:suff w:val="nothing"/>
      <w:lvlText w:val=""/>
      <w:lvlJc w:val="left"/>
      <w:pPr>
        <w:ind w:left="0" w:firstLine="0"/>
      </w:pPr>
      <w:rPr>
        <w:rFonts w:hint="default" w:ascii="Arial" w:hAnsi="Arial" w:cs="Arial"/>
        <w:b/>
        <w:bCs/>
        <w:i w:val="0"/>
        <w:iCs w:val="0"/>
        <w:caps w:val="0"/>
        <w:strike w:val="0"/>
        <w:dstrike w:val="0"/>
        <w:vanish w:val="0"/>
        <w:color w:val="000000"/>
        <w:sz w:val="20"/>
        <w:szCs w:val="20"/>
        <w:vertAlign w:val="baseline"/>
      </w:rPr>
    </w:lvl>
    <w:lvl w:ilvl="4" w:tentative="0">
      <w:start w:val="1"/>
      <w:numFmt w:val="upperRoman"/>
      <w:pStyle w:val="6"/>
      <w:suff w:val="nothing"/>
      <w:lvlText w:val="%5. "/>
      <w:lvlJc w:val="left"/>
      <w:pPr>
        <w:ind w:left="1702" w:hanging="227"/>
      </w:pPr>
      <w:rPr>
        <w:rFonts w:hint="default" w:ascii="Times New Roman" w:hAnsi="Times New Roman" w:eastAsia="黑体" w:cs="Times New Roman"/>
        <w:b/>
        <w:bCs/>
        <w:i w:val="0"/>
        <w:iCs w:val="0"/>
        <w:sz w:val="24"/>
        <w:szCs w:val="24"/>
        <w:u w:val="none"/>
      </w:rPr>
    </w:lvl>
    <w:lvl w:ilvl="5" w:tentative="0">
      <w:start w:val="1"/>
      <w:numFmt w:val="decimal"/>
      <w:pStyle w:val="201"/>
      <w:lvlText w:val="步骤 %6"/>
      <w:lvlJc w:val="right"/>
      <w:pPr>
        <w:tabs>
          <w:tab w:val="left" w:pos="585"/>
        </w:tabs>
        <w:ind w:left="585" w:hanging="159"/>
      </w:pPr>
      <w:rPr>
        <w:rFonts w:ascii="Times New Roman" w:hAnsi="Times New Roman"/>
        <w:b w:val="0"/>
        <w:bCs w:val="0"/>
        <w:i w:val="0"/>
        <w:iCs w:val="0"/>
        <w:caps w:val="0"/>
        <w:smallCaps w:val="0"/>
        <w:strike w:val="0"/>
        <w:dstrike w:val="0"/>
        <w:snapToGrid w:val="0"/>
        <w:vanish w:val="0"/>
        <w:color w:val="000000"/>
        <w:spacing w:val="0"/>
        <w:kern w:val="0"/>
        <w:position w:val="0"/>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6" w:tentative="0">
      <w:start w:val="1"/>
      <w:numFmt w:val="decimal"/>
      <w:pStyle w:val="195"/>
      <w:lvlText w:val="%7."/>
      <w:lvlJc w:val="left"/>
      <w:pPr>
        <w:tabs>
          <w:tab w:val="left" w:pos="2126"/>
        </w:tabs>
        <w:ind w:left="2126" w:hanging="425"/>
      </w:pPr>
      <w:rPr>
        <w:rFonts w:hint="default" w:ascii="Times New Roman" w:hAnsi="Times New Roman" w:cs="Book Antiqua"/>
        <w:b w:val="0"/>
        <w:bCs/>
        <w:i w:val="0"/>
        <w:iCs w:val="0"/>
        <w:sz w:val="21"/>
        <w:szCs w:val="21"/>
        <w:u w:val="none"/>
      </w:rPr>
    </w:lvl>
    <w:lvl w:ilvl="7" w:tentative="0">
      <w:start w:val="1"/>
      <w:numFmt w:val="decimal"/>
      <w:lvlRestart w:val="1"/>
      <w:pStyle w:val="235"/>
      <w:suff w:val="space"/>
      <w:lvlText w:val="图%1-%8"/>
      <w:lvlJc w:val="left"/>
      <w:pPr>
        <w:ind w:left="1701" w:firstLine="0"/>
      </w:pPr>
      <w:rPr>
        <w:rFonts w:hint="default" w:ascii="Times New Roman" w:hAnsi="Times New Roman" w:eastAsia="黑体" w:cs="Book Antiqua"/>
        <w:b w:val="0"/>
        <w:bCs/>
        <w:i w:val="0"/>
        <w:iCs w:val="0"/>
        <w:strike w:val="0"/>
        <w:dstrike w:val="0"/>
        <w:color w:val="auto"/>
        <w:sz w:val="21"/>
        <w:szCs w:val="21"/>
        <w:vertAlign w:val="baseline"/>
      </w:rPr>
    </w:lvl>
    <w:lvl w:ilvl="8" w:tentative="0">
      <w:start w:val="1"/>
      <w:numFmt w:val="decimal"/>
      <w:lvlRestart w:val="1"/>
      <w:pStyle w:val="192"/>
      <w:suff w:val="space"/>
      <w:lvlText w:val="表%1-%9"/>
      <w:lvlJc w:val="left"/>
      <w:pPr>
        <w:ind w:left="1701" w:firstLine="0"/>
      </w:pPr>
      <w:rPr>
        <w:rFonts w:hint="default" w:ascii="Times New Roman" w:hAnsi="Times New Roman" w:eastAsia="黑体"/>
        <w:b w:val="0"/>
        <w:bCs/>
        <w:i w:val="0"/>
        <w:iCs w:val="0"/>
        <w:color w:val="auto"/>
        <w:sz w:val="21"/>
        <w:szCs w:val="21"/>
      </w:rPr>
    </w:lvl>
  </w:abstractNum>
  <w:abstractNum w:abstractNumId="13">
    <w:nsid w:val="1D5755D3"/>
    <w:multiLevelType w:val="multilevel"/>
    <w:tmpl w:val="1D5755D3"/>
    <w:lvl w:ilvl="0" w:tentative="0">
      <w:start w:val="1"/>
      <w:numFmt w:val="bullet"/>
      <w:lvlText w:val=""/>
      <w:lvlJc w:val="left"/>
      <w:pPr>
        <w:tabs>
          <w:tab w:val="left" w:pos="2126"/>
        </w:tabs>
        <w:ind w:left="2126" w:hanging="425"/>
      </w:pPr>
      <w:rPr>
        <w:rFonts w:hint="default" w:ascii="Wingdings" w:hAnsi="Wingdings" w:cs="Wingdings"/>
        <w:b w:val="0"/>
        <w:bCs w:val="0"/>
        <w:i w:val="0"/>
        <w:iCs w:val="0"/>
        <w:caps w:val="0"/>
        <w:strike w:val="0"/>
        <w:dstrike w:val="0"/>
        <w:vanish w:val="0"/>
        <w:color w:val="000000"/>
        <w:spacing w:val="0"/>
        <w:w w:val="100"/>
        <w:position w:val="2"/>
        <w:sz w:val="16"/>
        <w:szCs w:val="16"/>
        <w:vertAlign w:val="baseline"/>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4">
    <w:nsid w:val="27727B63"/>
    <w:multiLevelType w:val="multilevel"/>
    <w:tmpl w:val="27727B63"/>
    <w:lvl w:ilvl="0" w:tentative="0">
      <w:start w:val="1"/>
      <w:numFmt w:val="bullet"/>
      <w:pStyle w:val="234"/>
      <w:lvlText w:val=""/>
      <w:lvlJc w:val="left"/>
      <w:pPr>
        <w:tabs>
          <w:tab w:val="left" w:pos="170"/>
        </w:tabs>
        <w:ind w:left="170" w:hanging="170"/>
      </w:pPr>
      <w:rPr>
        <w:rFonts w:hint="default" w:ascii="Wingdings" w:hAnsi="Wingdings"/>
        <w:color w:val="auto"/>
        <w:spacing w:val="0"/>
        <w:w w:val="100"/>
        <w:position w:val="1"/>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5">
    <w:nsid w:val="41C973A7"/>
    <w:multiLevelType w:val="multilevel"/>
    <w:tmpl w:val="41C973A7"/>
    <w:lvl w:ilvl="0" w:tentative="0">
      <w:start w:val="1"/>
      <w:numFmt w:val="upperLetter"/>
      <w:suff w:val="nothing"/>
      <w:lvlText w:val="%1 "/>
      <w:lvlJc w:val="left"/>
      <w:pPr>
        <w:ind w:left="0" w:firstLine="0"/>
      </w:pPr>
      <w:rPr>
        <w:rFonts w:hint="default" w:ascii="Book Antiqua" w:hAnsi="Book Antiqua" w:eastAsia="黑体" w:cs="Book Antiqua"/>
        <w:b/>
        <w:bCs/>
        <w:i w:val="0"/>
        <w:iCs w:val="0"/>
        <w:caps w:val="0"/>
        <w:strike w:val="0"/>
        <w:dstrike w:val="0"/>
        <w:vanish w:val="0"/>
        <w:color w:val="000000"/>
        <w:sz w:val="144"/>
        <w:szCs w:val="144"/>
        <w:vertAlign w:val="baseline"/>
      </w:rPr>
    </w:lvl>
    <w:lvl w:ilvl="1" w:tentative="0">
      <w:start w:val="1"/>
      <w:numFmt w:val="decimal"/>
      <w:suff w:val="nothing"/>
      <w:lvlText w:val="%1.%2 "/>
      <w:lvlJc w:val="left"/>
      <w:pPr>
        <w:ind w:left="0" w:firstLine="0"/>
      </w:pPr>
      <w:rPr>
        <w:rFonts w:hint="default" w:ascii="Book Antiqua" w:hAnsi="Book Antiqua" w:eastAsia="黑体" w:cs="Book Antiqua"/>
        <w:b w:val="0"/>
        <w:bCs/>
        <w:i w:val="0"/>
        <w:iCs w:val="0"/>
        <w:caps w:val="0"/>
        <w:strike w:val="0"/>
        <w:dstrike w:val="0"/>
        <w:snapToGrid w:val="0"/>
        <w:vanish w:val="0"/>
        <w:color w:val="000000"/>
        <w:spacing w:val="0"/>
        <w:kern w:val="0"/>
        <w:sz w:val="36"/>
        <w:szCs w:val="36"/>
        <w:vertAlign w:val="baseline"/>
      </w:rPr>
    </w:lvl>
    <w:lvl w:ilvl="2" w:tentative="0">
      <w:start w:val="1"/>
      <w:numFmt w:val="decimal"/>
      <w:lvlRestart w:val="1"/>
      <w:suff w:val="nothing"/>
      <w:lvlText w:val="%1.%2.%3 "/>
      <w:lvlJc w:val="left"/>
      <w:pPr>
        <w:ind w:left="0" w:firstLine="0"/>
      </w:pPr>
      <w:rPr>
        <w:rFonts w:hint="default" w:ascii="Book Antiqua" w:hAnsi="Book Antiqua" w:eastAsia="黑体" w:cs="Book Antiqua"/>
        <w:b w:val="0"/>
        <w:bCs/>
        <w:i w:val="0"/>
        <w:iCs w:val="0"/>
        <w:caps w:val="0"/>
        <w:strike w:val="0"/>
        <w:dstrike w:val="0"/>
        <w:snapToGrid w:val="0"/>
        <w:vanish w:val="0"/>
        <w:color w:val="000000"/>
        <w:kern w:val="0"/>
        <w:sz w:val="32"/>
        <w:szCs w:val="32"/>
        <w:vertAlign w:val="baseline"/>
      </w:rPr>
    </w:lvl>
    <w:lvl w:ilvl="3" w:tentative="0">
      <w:start w:val="1"/>
      <w:numFmt w:val="none"/>
      <w:lvlRestart w:val="1"/>
      <w:suff w:val="nothing"/>
      <w:lvlText w:val=""/>
      <w:lvlJc w:val="left"/>
      <w:pPr>
        <w:ind w:left="0" w:firstLine="0"/>
      </w:pPr>
      <w:rPr>
        <w:rFonts w:hint="default" w:ascii="Arial" w:hAnsi="Arial" w:cs="Arial"/>
        <w:b/>
        <w:bCs/>
        <w:i w:val="0"/>
        <w:iCs w:val="0"/>
        <w:caps w:val="0"/>
        <w:strike w:val="0"/>
        <w:dstrike w:val="0"/>
        <w:vanish w:val="0"/>
        <w:color w:val="000000"/>
        <w:sz w:val="20"/>
        <w:szCs w:val="20"/>
        <w:vertAlign w:val="baseline"/>
      </w:rPr>
    </w:lvl>
    <w:lvl w:ilvl="4" w:tentative="0">
      <w:start w:val="1"/>
      <w:numFmt w:val="decimal"/>
      <w:lvlRestart w:val="1"/>
      <w:lvlText w:val="步骤 %5"/>
      <w:lvlJc w:val="right"/>
      <w:pPr>
        <w:tabs>
          <w:tab w:val="left" w:pos="1701"/>
        </w:tabs>
        <w:ind w:left="1701" w:hanging="159"/>
      </w:pPr>
      <w:rPr>
        <w:rFonts w:hint="default" w:ascii="Book Antiqua" w:hAnsi="Book Antiqua" w:eastAsia="黑体" w:cs="Times New Roman"/>
        <w:b w:val="0"/>
        <w:bCs/>
        <w:i w:val="0"/>
        <w:iCs w:val="0"/>
        <w:sz w:val="21"/>
        <w:szCs w:val="21"/>
        <w:u w:val="none"/>
      </w:rPr>
    </w:lvl>
    <w:lvl w:ilvl="5" w:tentative="0">
      <w:start w:val="1"/>
      <w:numFmt w:val="decimal"/>
      <w:lvlRestart w:val="1"/>
      <w:lvlText w:val="%6."/>
      <w:lvlJc w:val="left"/>
      <w:pPr>
        <w:tabs>
          <w:tab w:val="left" w:pos="2126"/>
        </w:tabs>
        <w:ind w:left="2126" w:hanging="425"/>
      </w:pPr>
      <w:rPr>
        <w:rFonts w:hint="default" w:ascii="Times New Roman" w:hAnsi="Times New Roman" w:cs="Times New Roman"/>
        <w:b w:val="0"/>
        <w:bCs/>
        <w:i w:val="0"/>
        <w:iCs w:val="0"/>
        <w:color w:val="auto"/>
        <w:sz w:val="21"/>
        <w:szCs w:val="21"/>
      </w:rPr>
    </w:lvl>
    <w:lvl w:ilvl="6" w:tentative="0">
      <w:start w:val="1"/>
      <w:numFmt w:val="decimal"/>
      <w:lvlRestart w:val="1"/>
      <w:pStyle w:val="156"/>
      <w:suff w:val="space"/>
      <w:lvlText w:val="图%7"/>
      <w:lvlJc w:val="left"/>
      <w:pPr>
        <w:ind w:left="1701" w:firstLine="0"/>
      </w:pPr>
      <w:rPr>
        <w:rFonts w:hint="default" w:ascii="Times New Roman" w:hAnsi="Times New Roman" w:eastAsia="黑体" w:cs="Book Antiqua"/>
        <w:b w:val="0"/>
        <w:bCs/>
        <w:i w:val="0"/>
        <w:iCs w:val="0"/>
        <w:sz w:val="21"/>
        <w:szCs w:val="21"/>
        <w:u w:val="none"/>
      </w:rPr>
    </w:lvl>
    <w:lvl w:ilvl="7" w:tentative="0">
      <w:start w:val="1"/>
      <w:numFmt w:val="decimal"/>
      <w:lvlRestart w:val="1"/>
      <w:pStyle w:val="203"/>
      <w:suff w:val="space"/>
      <w:lvlText w:val="表%8"/>
      <w:lvlJc w:val="left"/>
      <w:pPr>
        <w:ind w:left="1701" w:firstLine="0"/>
      </w:pPr>
      <w:rPr>
        <w:rFonts w:hint="default" w:ascii="Times New Roman" w:hAnsi="Times New Roman" w:eastAsia="黑体" w:cs="Book Antiqua"/>
        <w:b w:val="0"/>
        <w:bCs/>
        <w:i w:val="0"/>
        <w:iCs w:val="0"/>
        <w:strike w:val="0"/>
        <w:dstrike w:val="0"/>
        <w:color w:val="auto"/>
        <w:sz w:val="21"/>
        <w:szCs w:val="21"/>
        <w:vertAlign w:val="baseline"/>
      </w:rPr>
    </w:lvl>
    <w:lvl w:ilvl="8" w:tentative="0">
      <w:start w:val="1"/>
      <w:numFmt w:val="lowerRoman"/>
      <w:lvlRestart w:val="1"/>
      <w:suff w:val="nothing"/>
      <w:lvlText w:val="%9"/>
      <w:lvlJc w:val="left"/>
      <w:pPr>
        <w:ind w:left="0" w:firstLine="0"/>
      </w:pPr>
      <w:rPr>
        <w:rFonts w:hint="default" w:ascii="Book Antiqua" w:hAnsi="Book Antiqua" w:eastAsia="宋体"/>
        <w:b/>
        <w:bCs/>
        <w:i w:val="0"/>
        <w:iCs w:val="0"/>
        <w:color w:val="FFFFFF"/>
        <w:sz w:val="28"/>
        <w:szCs w:val="28"/>
      </w:rPr>
    </w:lvl>
  </w:abstractNum>
  <w:abstractNum w:abstractNumId="16">
    <w:nsid w:val="463C3DB5"/>
    <w:multiLevelType w:val="multilevel"/>
    <w:tmpl w:val="463C3DB5"/>
    <w:lvl w:ilvl="0" w:tentative="0">
      <w:start w:val="1"/>
      <w:numFmt w:val="decimal"/>
      <w:pStyle w:val="182"/>
      <w:lvlText w:val="%1."/>
      <w:lvlJc w:val="left"/>
      <w:pPr>
        <w:tabs>
          <w:tab w:val="left" w:pos="284"/>
        </w:tabs>
        <w:ind w:left="284" w:hanging="284"/>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7">
    <w:nsid w:val="4DDA66D1"/>
    <w:multiLevelType w:val="multilevel"/>
    <w:tmpl w:val="4DDA66D1"/>
    <w:lvl w:ilvl="0" w:tentative="0">
      <w:start w:val="1"/>
      <w:numFmt w:val="upperLetter"/>
      <w:suff w:val="nothing"/>
      <w:lvlText w:val="%1 "/>
      <w:lvlJc w:val="left"/>
      <w:pPr>
        <w:ind w:left="0" w:firstLine="0"/>
      </w:pPr>
      <w:rPr>
        <w:rFonts w:hint="default" w:ascii="Book Antiqua" w:hAnsi="Book Antiqua" w:eastAsia="黑体" w:cs="Book Antiqua"/>
        <w:b/>
        <w:bCs/>
        <w:i w:val="0"/>
        <w:iCs w:val="0"/>
        <w:caps w:val="0"/>
        <w:strike w:val="0"/>
        <w:dstrike w:val="0"/>
        <w:vanish w:val="0"/>
        <w:color w:val="000000"/>
        <w:sz w:val="144"/>
        <w:szCs w:val="144"/>
        <w:vertAlign w:val="baseline"/>
      </w:rPr>
    </w:lvl>
    <w:lvl w:ilvl="1" w:tentative="0">
      <w:start w:val="1"/>
      <w:numFmt w:val="decimal"/>
      <w:suff w:val="nothing"/>
      <w:lvlText w:val="%1.%2 "/>
      <w:lvlJc w:val="left"/>
      <w:pPr>
        <w:ind w:left="0" w:firstLine="0"/>
      </w:pPr>
      <w:rPr>
        <w:rFonts w:hint="default" w:ascii="Book Antiqua" w:hAnsi="Book Antiqua" w:eastAsia="黑体" w:cs="Book Antiqua"/>
        <w:b w:val="0"/>
        <w:bCs/>
        <w:i w:val="0"/>
        <w:iCs w:val="0"/>
        <w:caps w:val="0"/>
        <w:strike w:val="0"/>
        <w:dstrike w:val="0"/>
        <w:snapToGrid w:val="0"/>
        <w:vanish w:val="0"/>
        <w:color w:val="000000"/>
        <w:spacing w:val="0"/>
        <w:kern w:val="0"/>
        <w:sz w:val="36"/>
        <w:szCs w:val="36"/>
        <w:vertAlign w:val="baseline"/>
      </w:rPr>
    </w:lvl>
    <w:lvl w:ilvl="2" w:tentative="0">
      <w:start w:val="1"/>
      <w:numFmt w:val="decimal"/>
      <w:lvlRestart w:val="1"/>
      <w:suff w:val="nothing"/>
      <w:lvlText w:val="%1.%2.%3 "/>
      <w:lvlJc w:val="left"/>
      <w:pPr>
        <w:ind w:left="0" w:firstLine="0"/>
      </w:pPr>
      <w:rPr>
        <w:rFonts w:hint="default" w:ascii="Book Antiqua" w:hAnsi="Book Antiqua" w:eastAsia="黑体" w:cs="Book Antiqua"/>
        <w:b w:val="0"/>
        <w:bCs/>
        <w:i w:val="0"/>
        <w:iCs w:val="0"/>
        <w:caps w:val="0"/>
        <w:strike w:val="0"/>
        <w:dstrike w:val="0"/>
        <w:snapToGrid w:val="0"/>
        <w:vanish w:val="0"/>
        <w:color w:val="000000"/>
        <w:kern w:val="0"/>
        <w:sz w:val="32"/>
        <w:szCs w:val="32"/>
        <w:vertAlign w:val="baseline"/>
      </w:rPr>
    </w:lvl>
    <w:lvl w:ilvl="3" w:tentative="0">
      <w:start w:val="1"/>
      <w:numFmt w:val="none"/>
      <w:lvlRestart w:val="1"/>
      <w:suff w:val="nothing"/>
      <w:lvlText w:val=""/>
      <w:lvlJc w:val="left"/>
      <w:pPr>
        <w:ind w:left="0" w:firstLine="0"/>
      </w:pPr>
      <w:rPr>
        <w:rFonts w:hint="default" w:ascii="Arial" w:hAnsi="Arial" w:cs="Arial"/>
        <w:b/>
        <w:bCs/>
        <w:i w:val="0"/>
        <w:iCs w:val="0"/>
        <w:caps w:val="0"/>
        <w:strike w:val="0"/>
        <w:dstrike w:val="0"/>
        <w:vanish w:val="0"/>
        <w:color w:val="000000"/>
        <w:sz w:val="20"/>
        <w:szCs w:val="20"/>
        <w:vertAlign w:val="baseline"/>
      </w:rPr>
    </w:lvl>
    <w:lvl w:ilvl="4" w:tentative="0">
      <w:start w:val="1"/>
      <w:numFmt w:val="decimal"/>
      <w:lvlRestart w:val="1"/>
      <w:pStyle w:val="214"/>
      <w:lvlText w:val="步骤 %5"/>
      <w:lvlJc w:val="right"/>
      <w:pPr>
        <w:tabs>
          <w:tab w:val="left" w:pos="1701"/>
        </w:tabs>
        <w:ind w:left="1701" w:hanging="159"/>
      </w:pPr>
      <w:rPr>
        <w:rFonts w:hint="default" w:ascii="Book Antiqua" w:hAnsi="Book Antiqua" w:eastAsia="黑体" w:cs="Times New Roman"/>
        <w:b w:val="0"/>
        <w:bCs/>
        <w:i w:val="0"/>
        <w:iCs w:val="0"/>
        <w:sz w:val="21"/>
        <w:szCs w:val="21"/>
        <w:u w:val="none"/>
      </w:rPr>
    </w:lvl>
    <w:lvl w:ilvl="5" w:tentative="0">
      <w:start w:val="1"/>
      <w:numFmt w:val="decimal"/>
      <w:lvlRestart w:val="1"/>
      <w:pStyle w:val="231"/>
      <w:lvlText w:val="%6."/>
      <w:lvlJc w:val="left"/>
      <w:pPr>
        <w:tabs>
          <w:tab w:val="left" w:pos="2126"/>
        </w:tabs>
        <w:ind w:left="2126" w:hanging="425"/>
      </w:pPr>
      <w:rPr>
        <w:rFonts w:hint="default" w:ascii="Times New Roman" w:hAnsi="Times New Roman" w:cs="Times New Roman"/>
        <w:b w:val="0"/>
        <w:bCs/>
        <w:i w:val="0"/>
        <w:iCs w:val="0"/>
        <w:color w:val="auto"/>
        <w:sz w:val="21"/>
        <w:szCs w:val="21"/>
      </w:rPr>
    </w:lvl>
    <w:lvl w:ilvl="6" w:tentative="0">
      <w:start w:val="1"/>
      <w:numFmt w:val="decimal"/>
      <w:lvlRestart w:val="1"/>
      <w:pStyle w:val="204"/>
      <w:suff w:val="space"/>
      <w:lvlText w:val="图%1-%7"/>
      <w:lvlJc w:val="left"/>
      <w:pPr>
        <w:ind w:left="1701" w:firstLine="0"/>
      </w:pPr>
      <w:rPr>
        <w:rFonts w:hint="default" w:ascii="Times New Roman" w:hAnsi="Times New Roman" w:eastAsia="黑体" w:cs="Book Antiqua"/>
        <w:b w:val="0"/>
        <w:bCs/>
        <w:i w:val="0"/>
        <w:iCs w:val="0"/>
        <w:sz w:val="21"/>
        <w:szCs w:val="21"/>
        <w:u w:val="none"/>
      </w:rPr>
    </w:lvl>
    <w:lvl w:ilvl="7" w:tentative="0">
      <w:start w:val="1"/>
      <w:numFmt w:val="decimal"/>
      <w:lvlRestart w:val="1"/>
      <w:pStyle w:val="208"/>
      <w:suff w:val="space"/>
      <w:lvlText w:val="表%1-%8"/>
      <w:lvlJc w:val="left"/>
      <w:pPr>
        <w:ind w:left="1701" w:firstLine="0"/>
      </w:pPr>
      <w:rPr>
        <w:rFonts w:hint="default" w:ascii="Times New Roman" w:hAnsi="Times New Roman" w:eastAsia="黑体" w:cs="Book Antiqua"/>
        <w:b w:val="0"/>
        <w:bCs/>
        <w:i w:val="0"/>
        <w:iCs w:val="0"/>
        <w:strike w:val="0"/>
        <w:dstrike w:val="0"/>
        <w:color w:val="auto"/>
        <w:sz w:val="21"/>
        <w:szCs w:val="21"/>
        <w:vertAlign w:val="baseline"/>
      </w:rPr>
    </w:lvl>
    <w:lvl w:ilvl="8" w:tentative="0">
      <w:start w:val="1"/>
      <w:numFmt w:val="lowerRoman"/>
      <w:lvlRestart w:val="1"/>
      <w:suff w:val="nothing"/>
      <w:lvlText w:val="%9"/>
      <w:lvlJc w:val="left"/>
      <w:pPr>
        <w:ind w:left="0" w:firstLine="0"/>
      </w:pPr>
      <w:rPr>
        <w:rFonts w:hint="default" w:ascii="Book Antiqua" w:hAnsi="Book Antiqua" w:eastAsia="宋体"/>
        <w:b/>
        <w:bCs/>
        <w:i w:val="0"/>
        <w:iCs w:val="0"/>
        <w:color w:val="FFFFFF"/>
        <w:sz w:val="28"/>
        <w:szCs w:val="28"/>
      </w:rPr>
    </w:lvl>
  </w:abstractNum>
  <w:abstractNum w:abstractNumId="18">
    <w:nsid w:val="56C04D8F"/>
    <w:multiLevelType w:val="multilevel"/>
    <w:tmpl w:val="56C04D8F"/>
    <w:lvl w:ilvl="0" w:tentative="0">
      <w:start w:val="1"/>
      <w:numFmt w:val="bullet"/>
      <w:lvlText w:val=""/>
      <w:lvlJc w:val="left"/>
      <w:pPr>
        <w:ind w:left="420" w:hanging="420"/>
      </w:pPr>
      <w:rPr>
        <w:rFonts w:hint="default" w:ascii="Wingdings" w:hAnsi="Wingdings"/>
        <w:b w:val="0"/>
        <w:i w:val="0"/>
        <w:spacing w:val="0"/>
        <w:w w:val="100"/>
        <w:position w:val="3"/>
        <w:sz w:val="13"/>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667437AC"/>
    <w:multiLevelType w:val="multilevel"/>
    <w:tmpl w:val="667437AC"/>
    <w:lvl w:ilvl="0" w:tentative="0">
      <w:start w:val="1"/>
      <w:numFmt w:val="bullet"/>
      <w:pStyle w:val="216"/>
      <w:lvlText w:val=""/>
      <w:lvlJc w:val="left"/>
      <w:pPr>
        <w:tabs>
          <w:tab w:val="left" w:pos="2359"/>
        </w:tabs>
        <w:ind w:left="2359" w:hanging="284"/>
      </w:pPr>
      <w:rPr>
        <w:rFonts w:hint="default" w:ascii="Wingdings" w:hAnsi="Wingdings" w:cs="Wingdings"/>
        <w:position w:val="1"/>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0">
    <w:nsid w:val="6E836095"/>
    <w:multiLevelType w:val="singleLevel"/>
    <w:tmpl w:val="6E836095"/>
    <w:lvl w:ilvl="0" w:tentative="0">
      <w:start w:val="1"/>
      <w:numFmt w:val="decimal"/>
      <w:pStyle w:val="228"/>
      <w:lvlText w:val="(%1)"/>
      <w:lvlJc w:val="left"/>
      <w:pPr>
        <w:tabs>
          <w:tab w:val="left" w:pos="420"/>
        </w:tabs>
        <w:ind w:left="420" w:hanging="420"/>
      </w:pPr>
      <w:rPr>
        <w:rFonts w:hint="eastAsia"/>
      </w:rPr>
    </w:lvl>
  </w:abstractNum>
  <w:abstractNum w:abstractNumId="21">
    <w:nsid w:val="7F773C35"/>
    <w:multiLevelType w:val="multilevel"/>
    <w:tmpl w:val="7F773C35"/>
    <w:lvl w:ilvl="0" w:tentative="0">
      <w:start w:val="1"/>
      <w:numFmt w:val="bullet"/>
      <w:pStyle w:val="170"/>
      <w:lvlText w:val=""/>
      <w:lvlJc w:val="left"/>
      <w:pPr>
        <w:tabs>
          <w:tab w:val="left" w:pos="170"/>
        </w:tabs>
        <w:ind w:left="170" w:hanging="170"/>
      </w:pPr>
      <w:rPr>
        <w:rFonts w:hint="default" w:ascii="Wingdings" w:hAnsi="Wingdings" w:eastAsia="宋体"/>
        <w:b w:val="0"/>
        <w:i w:val="0"/>
        <w:color w:val="auto"/>
        <w:position w:val="3"/>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1588" w:hanging="454"/>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12"/>
  </w:num>
  <w:num w:numId="2">
    <w:abstractNumId w:val="3"/>
  </w:num>
  <w:num w:numId="3">
    <w:abstractNumId w:val="5"/>
  </w:num>
  <w:num w:numId="4">
    <w:abstractNumId w:val="8"/>
  </w:num>
  <w:num w:numId="5">
    <w:abstractNumId w:val="9"/>
  </w:num>
  <w:num w:numId="6">
    <w:abstractNumId w:val="6"/>
  </w:num>
  <w:num w:numId="7">
    <w:abstractNumId w:val="2"/>
  </w:num>
  <w:num w:numId="8">
    <w:abstractNumId w:val="7"/>
  </w:num>
  <w:num w:numId="9">
    <w:abstractNumId w:val="4"/>
  </w:num>
  <w:num w:numId="10">
    <w:abstractNumId w:val="1"/>
  </w:num>
  <w:num w:numId="11">
    <w:abstractNumId w:val="0"/>
  </w:num>
  <w:num w:numId="12">
    <w:abstractNumId w:val="15"/>
  </w:num>
  <w:num w:numId="13">
    <w:abstractNumId w:val="21"/>
  </w:num>
  <w:num w:numId="14">
    <w:abstractNumId w:val="16"/>
  </w:num>
  <w:num w:numId="15">
    <w:abstractNumId w:val="17"/>
  </w:num>
  <w:num w:numId="16">
    <w:abstractNumId w:val="19"/>
  </w:num>
  <w:num w:numId="17">
    <w:abstractNumId w:val="10"/>
  </w:num>
  <w:num w:numId="18">
    <w:abstractNumId w:val="20"/>
  </w:num>
  <w:num w:numId="19">
    <w:abstractNumId w:val="11"/>
  </w:num>
  <w:num w:numId="20">
    <w:abstractNumId w:val="14"/>
  </w:num>
  <w:num w:numId="21">
    <w:abstractNumId w:val="13"/>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3"/>
    </w:lvlOverride>
    <w:lvlOverride w:ilvl="6">
      <w:startOverride w:val="1"/>
    </w:lvlOverride>
    <w:lvlOverride w:ilvl="7">
      <w:startOverride w:val="1"/>
    </w:lvlOverride>
    <w:lvlOverride w:ilvl="8">
      <w:startOverride w:val="1"/>
    </w:lvlOverride>
  </w:num>
  <w:num w:numId="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1"/>
  <w:displayVerticalDrawingGridEvery w:val="1"/>
  <w:noPunctuationKerning w:val="1"/>
  <w:characterSpacingControl w:val="doNotCompres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8A9"/>
    <w:rsid w:val="000055B3"/>
    <w:rsid w:val="000057F6"/>
    <w:rsid w:val="000073F3"/>
    <w:rsid w:val="00010509"/>
    <w:rsid w:val="0001179D"/>
    <w:rsid w:val="0001457E"/>
    <w:rsid w:val="00020856"/>
    <w:rsid w:val="00023D0D"/>
    <w:rsid w:val="000242C6"/>
    <w:rsid w:val="000266AB"/>
    <w:rsid w:val="00026D3D"/>
    <w:rsid w:val="00027039"/>
    <w:rsid w:val="00027348"/>
    <w:rsid w:val="00027E3F"/>
    <w:rsid w:val="000300FA"/>
    <w:rsid w:val="00031A43"/>
    <w:rsid w:val="00033848"/>
    <w:rsid w:val="00035A2D"/>
    <w:rsid w:val="000405E4"/>
    <w:rsid w:val="00041852"/>
    <w:rsid w:val="00043051"/>
    <w:rsid w:val="00044174"/>
    <w:rsid w:val="000457D5"/>
    <w:rsid w:val="00046B67"/>
    <w:rsid w:val="00047FB0"/>
    <w:rsid w:val="00054F6E"/>
    <w:rsid w:val="00055924"/>
    <w:rsid w:val="000571E4"/>
    <w:rsid w:val="00057764"/>
    <w:rsid w:val="00061AC4"/>
    <w:rsid w:val="000638F7"/>
    <w:rsid w:val="0006722D"/>
    <w:rsid w:val="00071CB0"/>
    <w:rsid w:val="00071CB1"/>
    <w:rsid w:val="00072EF2"/>
    <w:rsid w:val="0007693C"/>
    <w:rsid w:val="00077DE1"/>
    <w:rsid w:val="00080452"/>
    <w:rsid w:val="0008174C"/>
    <w:rsid w:val="00081E00"/>
    <w:rsid w:val="0008500C"/>
    <w:rsid w:val="000864AA"/>
    <w:rsid w:val="0008714F"/>
    <w:rsid w:val="000938B7"/>
    <w:rsid w:val="00095EFF"/>
    <w:rsid w:val="000A2883"/>
    <w:rsid w:val="000A33E0"/>
    <w:rsid w:val="000A3FB2"/>
    <w:rsid w:val="000A5367"/>
    <w:rsid w:val="000A63B0"/>
    <w:rsid w:val="000A7172"/>
    <w:rsid w:val="000A76E3"/>
    <w:rsid w:val="000A7CA4"/>
    <w:rsid w:val="000B2076"/>
    <w:rsid w:val="000B3C73"/>
    <w:rsid w:val="000B4077"/>
    <w:rsid w:val="000C1194"/>
    <w:rsid w:val="000C1943"/>
    <w:rsid w:val="000C39A8"/>
    <w:rsid w:val="000C4A42"/>
    <w:rsid w:val="000C6CEC"/>
    <w:rsid w:val="000D3176"/>
    <w:rsid w:val="000D32A6"/>
    <w:rsid w:val="000D3790"/>
    <w:rsid w:val="000E0416"/>
    <w:rsid w:val="000E1F51"/>
    <w:rsid w:val="000E3BE7"/>
    <w:rsid w:val="000E3F41"/>
    <w:rsid w:val="000E401A"/>
    <w:rsid w:val="000E5E10"/>
    <w:rsid w:val="000E6C67"/>
    <w:rsid w:val="000E73A8"/>
    <w:rsid w:val="000F1DE6"/>
    <w:rsid w:val="000F2A76"/>
    <w:rsid w:val="000F35CE"/>
    <w:rsid w:val="00100ABD"/>
    <w:rsid w:val="00102A30"/>
    <w:rsid w:val="001038AF"/>
    <w:rsid w:val="00103E92"/>
    <w:rsid w:val="001070F9"/>
    <w:rsid w:val="001102C4"/>
    <w:rsid w:val="001108F0"/>
    <w:rsid w:val="001114F8"/>
    <w:rsid w:val="00111A7C"/>
    <w:rsid w:val="00113FC6"/>
    <w:rsid w:val="00115257"/>
    <w:rsid w:val="00126B18"/>
    <w:rsid w:val="00130E10"/>
    <w:rsid w:val="00135025"/>
    <w:rsid w:val="00135404"/>
    <w:rsid w:val="00136133"/>
    <w:rsid w:val="00136171"/>
    <w:rsid w:val="00136256"/>
    <w:rsid w:val="00136AAF"/>
    <w:rsid w:val="00137891"/>
    <w:rsid w:val="001409C0"/>
    <w:rsid w:val="00142E2A"/>
    <w:rsid w:val="00146330"/>
    <w:rsid w:val="00151202"/>
    <w:rsid w:val="001532A4"/>
    <w:rsid w:val="001536F4"/>
    <w:rsid w:val="00154372"/>
    <w:rsid w:val="0015637E"/>
    <w:rsid w:val="001568A7"/>
    <w:rsid w:val="00161129"/>
    <w:rsid w:val="001634EE"/>
    <w:rsid w:val="001656D7"/>
    <w:rsid w:val="00166215"/>
    <w:rsid w:val="00170345"/>
    <w:rsid w:val="00171A0E"/>
    <w:rsid w:val="001721FA"/>
    <w:rsid w:val="00172C11"/>
    <w:rsid w:val="00172FEC"/>
    <w:rsid w:val="00174AFE"/>
    <w:rsid w:val="00175360"/>
    <w:rsid w:val="00177FAC"/>
    <w:rsid w:val="0018224F"/>
    <w:rsid w:val="00184BB0"/>
    <w:rsid w:val="00187EC5"/>
    <w:rsid w:val="001915E0"/>
    <w:rsid w:val="00197671"/>
    <w:rsid w:val="001977BD"/>
    <w:rsid w:val="001A1C14"/>
    <w:rsid w:val="001B1C5D"/>
    <w:rsid w:val="001B65F3"/>
    <w:rsid w:val="001C12F3"/>
    <w:rsid w:val="001C168E"/>
    <w:rsid w:val="001C1C33"/>
    <w:rsid w:val="001C281C"/>
    <w:rsid w:val="001C2D6B"/>
    <w:rsid w:val="001C394C"/>
    <w:rsid w:val="001C3BD5"/>
    <w:rsid w:val="001C438A"/>
    <w:rsid w:val="001C473C"/>
    <w:rsid w:val="001C7E78"/>
    <w:rsid w:val="001D36D3"/>
    <w:rsid w:val="001D57B5"/>
    <w:rsid w:val="001D61D8"/>
    <w:rsid w:val="001D6F21"/>
    <w:rsid w:val="001D783E"/>
    <w:rsid w:val="001E04DD"/>
    <w:rsid w:val="001E0707"/>
    <w:rsid w:val="001E15C7"/>
    <w:rsid w:val="001E229D"/>
    <w:rsid w:val="001E253C"/>
    <w:rsid w:val="001E2AF4"/>
    <w:rsid w:val="001E30A8"/>
    <w:rsid w:val="001E37CB"/>
    <w:rsid w:val="001E388F"/>
    <w:rsid w:val="001E60D8"/>
    <w:rsid w:val="001E63B1"/>
    <w:rsid w:val="001E6B38"/>
    <w:rsid w:val="001F137A"/>
    <w:rsid w:val="001F2291"/>
    <w:rsid w:val="001F6CB3"/>
    <w:rsid w:val="001F6E8E"/>
    <w:rsid w:val="00200794"/>
    <w:rsid w:val="002026E0"/>
    <w:rsid w:val="00203101"/>
    <w:rsid w:val="00204640"/>
    <w:rsid w:val="002053B0"/>
    <w:rsid w:val="00205842"/>
    <w:rsid w:val="002073CC"/>
    <w:rsid w:val="002077E9"/>
    <w:rsid w:val="00211BEB"/>
    <w:rsid w:val="0021221E"/>
    <w:rsid w:val="00212FD2"/>
    <w:rsid w:val="00216B80"/>
    <w:rsid w:val="00216E56"/>
    <w:rsid w:val="0022026C"/>
    <w:rsid w:val="002220C8"/>
    <w:rsid w:val="002231EB"/>
    <w:rsid w:val="00223A57"/>
    <w:rsid w:val="002244B1"/>
    <w:rsid w:val="002263EA"/>
    <w:rsid w:val="00231E89"/>
    <w:rsid w:val="00232D4E"/>
    <w:rsid w:val="00235BE1"/>
    <w:rsid w:val="00236103"/>
    <w:rsid w:val="00241513"/>
    <w:rsid w:val="00242BDA"/>
    <w:rsid w:val="00255D32"/>
    <w:rsid w:val="00261F88"/>
    <w:rsid w:val="002646BC"/>
    <w:rsid w:val="00264FD7"/>
    <w:rsid w:val="0026537B"/>
    <w:rsid w:val="002728AE"/>
    <w:rsid w:val="00275FB3"/>
    <w:rsid w:val="00276629"/>
    <w:rsid w:val="002778CA"/>
    <w:rsid w:val="00280906"/>
    <w:rsid w:val="0028224F"/>
    <w:rsid w:val="002824CE"/>
    <w:rsid w:val="00282F50"/>
    <w:rsid w:val="002851FC"/>
    <w:rsid w:val="002922C2"/>
    <w:rsid w:val="0029284E"/>
    <w:rsid w:val="00293867"/>
    <w:rsid w:val="00297F40"/>
    <w:rsid w:val="002A1058"/>
    <w:rsid w:val="002A1A6C"/>
    <w:rsid w:val="002A23AC"/>
    <w:rsid w:val="002A273D"/>
    <w:rsid w:val="002A73F7"/>
    <w:rsid w:val="002B03B9"/>
    <w:rsid w:val="002B0B62"/>
    <w:rsid w:val="002B4059"/>
    <w:rsid w:val="002B4977"/>
    <w:rsid w:val="002B52E4"/>
    <w:rsid w:val="002B6C4A"/>
    <w:rsid w:val="002B7DBA"/>
    <w:rsid w:val="002C0426"/>
    <w:rsid w:val="002C0B5F"/>
    <w:rsid w:val="002C65AF"/>
    <w:rsid w:val="002C79EF"/>
    <w:rsid w:val="002D1A00"/>
    <w:rsid w:val="002D1B31"/>
    <w:rsid w:val="002D2A3A"/>
    <w:rsid w:val="002D7ABC"/>
    <w:rsid w:val="002E02CE"/>
    <w:rsid w:val="002E1F89"/>
    <w:rsid w:val="002E5AEA"/>
    <w:rsid w:val="002E7B3F"/>
    <w:rsid w:val="002F07E2"/>
    <w:rsid w:val="002F1B15"/>
    <w:rsid w:val="002F5E8E"/>
    <w:rsid w:val="00302107"/>
    <w:rsid w:val="003054F1"/>
    <w:rsid w:val="003066B3"/>
    <w:rsid w:val="00307C23"/>
    <w:rsid w:val="003162C8"/>
    <w:rsid w:val="003205C1"/>
    <w:rsid w:val="00321521"/>
    <w:rsid w:val="003215E7"/>
    <w:rsid w:val="00321D3B"/>
    <w:rsid w:val="00321FC6"/>
    <w:rsid w:val="00325A24"/>
    <w:rsid w:val="003262B0"/>
    <w:rsid w:val="00326CB2"/>
    <w:rsid w:val="00334B5C"/>
    <w:rsid w:val="00335B8E"/>
    <w:rsid w:val="00340D26"/>
    <w:rsid w:val="0034198D"/>
    <w:rsid w:val="00343334"/>
    <w:rsid w:val="0034511F"/>
    <w:rsid w:val="00345D98"/>
    <w:rsid w:val="0034605B"/>
    <w:rsid w:val="00346675"/>
    <w:rsid w:val="00350514"/>
    <w:rsid w:val="00353AC8"/>
    <w:rsid w:val="00356408"/>
    <w:rsid w:val="00356EF1"/>
    <w:rsid w:val="00357303"/>
    <w:rsid w:val="00357629"/>
    <w:rsid w:val="00357E0C"/>
    <w:rsid w:val="0036036D"/>
    <w:rsid w:val="00361A6D"/>
    <w:rsid w:val="0036397B"/>
    <w:rsid w:val="00363E6E"/>
    <w:rsid w:val="0036517D"/>
    <w:rsid w:val="00367A04"/>
    <w:rsid w:val="00372A1C"/>
    <w:rsid w:val="00375DFD"/>
    <w:rsid w:val="003807D1"/>
    <w:rsid w:val="00380859"/>
    <w:rsid w:val="003823B3"/>
    <w:rsid w:val="00382EF4"/>
    <w:rsid w:val="0038574B"/>
    <w:rsid w:val="00387BDB"/>
    <w:rsid w:val="00390941"/>
    <w:rsid w:val="00393B22"/>
    <w:rsid w:val="00395652"/>
    <w:rsid w:val="003957E8"/>
    <w:rsid w:val="00396C78"/>
    <w:rsid w:val="003A2812"/>
    <w:rsid w:val="003A2FC0"/>
    <w:rsid w:val="003B45E8"/>
    <w:rsid w:val="003B4944"/>
    <w:rsid w:val="003B549B"/>
    <w:rsid w:val="003B5725"/>
    <w:rsid w:val="003B5BFC"/>
    <w:rsid w:val="003B6415"/>
    <w:rsid w:val="003C2BEE"/>
    <w:rsid w:val="003C5A09"/>
    <w:rsid w:val="003C6DF4"/>
    <w:rsid w:val="003D2092"/>
    <w:rsid w:val="003D2C3D"/>
    <w:rsid w:val="003D2C5A"/>
    <w:rsid w:val="003D4DB0"/>
    <w:rsid w:val="003D6DF3"/>
    <w:rsid w:val="003E01C2"/>
    <w:rsid w:val="003E26D2"/>
    <w:rsid w:val="003E3841"/>
    <w:rsid w:val="003E51E5"/>
    <w:rsid w:val="003F0488"/>
    <w:rsid w:val="003F15FE"/>
    <w:rsid w:val="003F3553"/>
    <w:rsid w:val="003F496C"/>
    <w:rsid w:val="003F53AD"/>
    <w:rsid w:val="003F56B7"/>
    <w:rsid w:val="003F5874"/>
    <w:rsid w:val="003F5DDB"/>
    <w:rsid w:val="003F7CED"/>
    <w:rsid w:val="00407589"/>
    <w:rsid w:val="004079BE"/>
    <w:rsid w:val="00407BDA"/>
    <w:rsid w:val="00412107"/>
    <w:rsid w:val="004140E7"/>
    <w:rsid w:val="00414FE2"/>
    <w:rsid w:val="00416E58"/>
    <w:rsid w:val="004202DA"/>
    <w:rsid w:val="00420CCF"/>
    <w:rsid w:val="00420FF8"/>
    <w:rsid w:val="00425718"/>
    <w:rsid w:val="00427E49"/>
    <w:rsid w:val="00430936"/>
    <w:rsid w:val="00430961"/>
    <w:rsid w:val="00430E54"/>
    <w:rsid w:val="004342B7"/>
    <w:rsid w:val="004378E6"/>
    <w:rsid w:val="00437F86"/>
    <w:rsid w:val="00443B01"/>
    <w:rsid w:val="00444F85"/>
    <w:rsid w:val="004464E3"/>
    <w:rsid w:val="00447095"/>
    <w:rsid w:val="00452507"/>
    <w:rsid w:val="00452E1F"/>
    <w:rsid w:val="00456AE7"/>
    <w:rsid w:val="00456F1D"/>
    <w:rsid w:val="00457247"/>
    <w:rsid w:val="00460A13"/>
    <w:rsid w:val="00471318"/>
    <w:rsid w:val="0047271C"/>
    <w:rsid w:val="0047517E"/>
    <w:rsid w:val="00475B4F"/>
    <w:rsid w:val="004763C8"/>
    <w:rsid w:val="0047729C"/>
    <w:rsid w:val="00477810"/>
    <w:rsid w:val="00477BD5"/>
    <w:rsid w:val="00480683"/>
    <w:rsid w:val="004807D8"/>
    <w:rsid w:val="0048081D"/>
    <w:rsid w:val="0048231D"/>
    <w:rsid w:val="00483766"/>
    <w:rsid w:val="0048437A"/>
    <w:rsid w:val="00485123"/>
    <w:rsid w:val="00487980"/>
    <w:rsid w:val="00491B72"/>
    <w:rsid w:val="004929CA"/>
    <w:rsid w:val="00493010"/>
    <w:rsid w:val="00493155"/>
    <w:rsid w:val="0049366A"/>
    <w:rsid w:val="00495D6D"/>
    <w:rsid w:val="00496120"/>
    <w:rsid w:val="00496CFB"/>
    <w:rsid w:val="004A056A"/>
    <w:rsid w:val="004A2EBD"/>
    <w:rsid w:val="004A488F"/>
    <w:rsid w:val="004A594C"/>
    <w:rsid w:val="004A6D49"/>
    <w:rsid w:val="004A6E03"/>
    <w:rsid w:val="004A74C1"/>
    <w:rsid w:val="004B04E7"/>
    <w:rsid w:val="004B0786"/>
    <w:rsid w:val="004B0E20"/>
    <w:rsid w:val="004B3AA5"/>
    <w:rsid w:val="004B5186"/>
    <w:rsid w:val="004B51C0"/>
    <w:rsid w:val="004B7706"/>
    <w:rsid w:val="004C36A4"/>
    <w:rsid w:val="004C4407"/>
    <w:rsid w:val="004C445D"/>
    <w:rsid w:val="004C5062"/>
    <w:rsid w:val="004C5E3B"/>
    <w:rsid w:val="004C7E5B"/>
    <w:rsid w:val="004D04E9"/>
    <w:rsid w:val="004D074B"/>
    <w:rsid w:val="004D3142"/>
    <w:rsid w:val="004D3881"/>
    <w:rsid w:val="004D45E4"/>
    <w:rsid w:val="004E0541"/>
    <w:rsid w:val="004E0F07"/>
    <w:rsid w:val="004E1459"/>
    <w:rsid w:val="004E2516"/>
    <w:rsid w:val="004E5630"/>
    <w:rsid w:val="004F01BA"/>
    <w:rsid w:val="004F2445"/>
    <w:rsid w:val="004F33B8"/>
    <w:rsid w:val="004F4094"/>
    <w:rsid w:val="004F5A8B"/>
    <w:rsid w:val="004F7976"/>
    <w:rsid w:val="00503D7B"/>
    <w:rsid w:val="00503DCD"/>
    <w:rsid w:val="005101AB"/>
    <w:rsid w:val="00512DB1"/>
    <w:rsid w:val="00517441"/>
    <w:rsid w:val="00520D75"/>
    <w:rsid w:val="00521151"/>
    <w:rsid w:val="005230BB"/>
    <w:rsid w:val="0052344E"/>
    <w:rsid w:val="00523716"/>
    <w:rsid w:val="00523DB0"/>
    <w:rsid w:val="00524D05"/>
    <w:rsid w:val="005259D9"/>
    <w:rsid w:val="00526234"/>
    <w:rsid w:val="005265B6"/>
    <w:rsid w:val="0052699C"/>
    <w:rsid w:val="0053233A"/>
    <w:rsid w:val="00533423"/>
    <w:rsid w:val="005338B8"/>
    <w:rsid w:val="00533D23"/>
    <w:rsid w:val="00534C46"/>
    <w:rsid w:val="00534E9C"/>
    <w:rsid w:val="00536000"/>
    <w:rsid w:val="00541900"/>
    <w:rsid w:val="005428C9"/>
    <w:rsid w:val="00542996"/>
    <w:rsid w:val="00543E28"/>
    <w:rsid w:val="00543F13"/>
    <w:rsid w:val="005444A1"/>
    <w:rsid w:val="00545F41"/>
    <w:rsid w:val="0054737C"/>
    <w:rsid w:val="00550C72"/>
    <w:rsid w:val="00550CDA"/>
    <w:rsid w:val="00550EA4"/>
    <w:rsid w:val="00550FDB"/>
    <w:rsid w:val="00551456"/>
    <w:rsid w:val="00552B29"/>
    <w:rsid w:val="00555A2B"/>
    <w:rsid w:val="00560BED"/>
    <w:rsid w:val="005618DB"/>
    <w:rsid w:val="005635CF"/>
    <w:rsid w:val="00563914"/>
    <w:rsid w:val="00565236"/>
    <w:rsid w:val="005701FD"/>
    <w:rsid w:val="005703F8"/>
    <w:rsid w:val="00570DAC"/>
    <w:rsid w:val="00570EB4"/>
    <w:rsid w:val="0057243F"/>
    <w:rsid w:val="00572DC7"/>
    <w:rsid w:val="005749C1"/>
    <w:rsid w:val="005749D7"/>
    <w:rsid w:val="005756B4"/>
    <w:rsid w:val="00577772"/>
    <w:rsid w:val="00580528"/>
    <w:rsid w:val="00580E20"/>
    <w:rsid w:val="005812A4"/>
    <w:rsid w:val="00582C56"/>
    <w:rsid w:val="005837E9"/>
    <w:rsid w:val="00585A9C"/>
    <w:rsid w:val="00587ED7"/>
    <w:rsid w:val="005917F1"/>
    <w:rsid w:val="0059349A"/>
    <w:rsid w:val="005955A6"/>
    <w:rsid w:val="005960C0"/>
    <w:rsid w:val="00597733"/>
    <w:rsid w:val="005A166B"/>
    <w:rsid w:val="005A2B3F"/>
    <w:rsid w:val="005A6B71"/>
    <w:rsid w:val="005A7C18"/>
    <w:rsid w:val="005B1115"/>
    <w:rsid w:val="005B64F1"/>
    <w:rsid w:val="005B6678"/>
    <w:rsid w:val="005B67F9"/>
    <w:rsid w:val="005C1C02"/>
    <w:rsid w:val="005C1C04"/>
    <w:rsid w:val="005C2F9F"/>
    <w:rsid w:val="005C42A2"/>
    <w:rsid w:val="005C4866"/>
    <w:rsid w:val="005C5077"/>
    <w:rsid w:val="005C6EF2"/>
    <w:rsid w:val="005D019D"/>
    <w:rsid w:val="005D0AC7"/>
    <w:rsid w:val="005D2D82"/>
    <w:rsid w:val="005D3BB5"/>
    <w:rsid w:val="005D4191"/>
    <w:rsid w:val="005D61E2"/>
    <w:rsid w:val="005D73C0"/>
    <w:rsid w:val="005E0393"/>
    <w:rsid w:val="005E0B1D"/>
    <w:rsid w:val="005E0FDC"/>
    <w:rsid w:val="005E2902"/>
    <w:rsid w:val="005E2E3D"/>
    <w:rsid w:val="005E47B5"/>
    <w:rsid w:val="005E5940"/>
    <w:rsid w:val="005E6565"/>
    <w:rsid w:val="005E71C5"/>
    <w:rsid w:val="005E7ECC"/>
    <w:rsid w:val="005E7FE2"/>
    <w:rsid w:val="005F19AE"/>
    <w:rsid w:val="005F1F52"/>
    <w:rsid w:val="005F413C"/>
    <w:rsid w:val="005F4339"/>
    <w:rsid w:val="005F4DD0"/>
    <w:rsid w:val="005F6294"/>
    <w:rsid w:val="005F6B34"/>
    <w:rsid w:val="005F7369"/>
    <w:rsid w:val="005F7FC3"/>
    <w:rsid w:val="00600AF7"/>
    <w:rsid w:val="00600C0E"/>
    <w:rsid w:val="00601186"/>
    <w:rsid w:val="006043E1"/>
    <w:rsid w:val="00604506"/>
    <w:rsid w:val="006079D8"/>
    <w:rsid w:val="00607F8B"/>
    <w:rsid w:val="00610705"/>
    <w:rsid w:val="00610FB9"/>
    <w:rsid w:val="0061407F"/>
    <w:rsid w:val="00616D7F"/>
    <w:rsid w:val="00617F72"/>
    <w:rsid w:val="00620DC6"/>
    <w:rsid w:val="00621BF2"/>
    <w:rsid w:val="006264F0"/>
    <w:rsid w:val="0063322B"/>
    <w:rsid w:val="00634C91"/>
    <w:rsid w:val="00634C99"/>
    <w:rsid w:val="006353CA"/>
    <w:rsid w:val="006409E8"/>
    <w:rsid w:val="00641076"/>
    <w:rsid w:val="006429E0"/>
    <w:rsid w:val="00643D68"/>
    <w:rsid w:val="006465B0"/>
    <w:rsid w:val="0064755E"/>
    <w:rsid w:val="00650B5D"/>
    <w:rsid w:val="006547DF"/>
    <w:rsid w:val="00654B37"/>
    <w:rsid w:val="00654E0E"/>
    <w:rsid w:val="00655352"/>
    <w:rsid w:val="00657214"/>
    <w:rsid w:val="00657F82"/>
    <w:rsid w:val="00660052"/>
    <w:rsid w:val="00666374"/>
    <w:rsid w:val="006663C0"/>
    <w:rsid w:val="00667638"/>
    <w:rsid w:val="00667A4B"/>
    <w:rsid w:val="00667EC8"/>
    <w:rsid w:val="006712C9"/>
    <w:rsid w:val="006713C9"/>
    <w:rsid w:val="00671B10"/>
    <w:rsid w:val="00673AFC"/>
    <w:rsid w:val="0067420C"/>
    <w:rsid w:val="00680973"/>
    <w:rsid w:val="00681700"/>
    <w:rsid w:val="00683C5D"/>
    <w:rsid w:val="0068429F"/>
    <w:rsid w:val="00684AA4"/>
    <w:rsid w:val="006854FA"/>
    <w:rsid w:val="00691111"/>
    <w:rsid w:val="00691BA6"/>
    <w:rsid w:val="00696C48"/>
    <w:rsid w:val="006970A8"/>
    <w:rsid w:val="006A0436"/>
    <w:rsid w:val="006A2EC4"/>
    <w:rsid w:val="006A3B2B"/>
    <w:rsid w:val="006A7812"/>
    <w:rsid w:val="006B1BB0"/>
    <w:rsid w:val="006B2C46"/>
    <w:rsid w:val="006B6D7D"/>
    <w:rsid w:val="006B7CD5"/>
    <w:rsid w:val="006C2D49"/>
    <w:rsid w:val="006C35E1"/>
    <w:rsid w:val="006D0442"/>
    <w:rsid w:val="006D0D93"/>
    <w:rsid w:val="006D273D"/>
    <w:rsid w:val="006D4F50"/>
    <w:rsid w:val="006D6B3D"/>
    <w:rsid w:val="006E494B"/>
    <w:rsid w:val="006F152D"/>
    <w:rsid w:val="006F227C"/>
    <w:rsid w:val="006F267E"/>
    <w:rsid w:val="006F2727"/>
    <w:rsid w:val="006F35A0"/>
    <w:rsid w:val="006F460B"/>
    <w:rsid w:val="006F7DA0"/>
    <w:rsid w:val="0070188B"/>
    <w:rsid w:val="007030F5"/>
    <w:rsid w:val="00714671"/>
    <w:rsid w:val="00721528"/>
    <w:rsid w:val="00721578"/>
    <w:rsid w:val="00721935"/>
    <w:rsid w:val="00721B5E"/>
    <w:rsid w:val="0072249D"/>
    <w:rsid w:val="00724F2A"/>
    <w:rsid w:val="00726817"/>
    <w:rsid w:val="00731E5D"/>
    <w:rsid w:val="00732B1F"/>
    <w:rsid w:val="00734DB8"/>
    <w:rsid w:val="007371A0"/>
    <w:rsid w:val="00737B6A"/>
    <w:rsid w:val="00745F39"/>
    <w:rsid w:val="007524EF"/>
    <w:rsid w:val="00753853"/>
    <w:rsid w:val="0075420C"/>
    <w:rsid w:val="00755BCC"/>
    <w:rsid w:val="00755CE9"/>
    <w:rsid w:val="00762F48"/>
    <w:rsid w:val="007649B5"/>
    <w:rsid w:val="00765939"/>
    <w:rsid w:val="0077023F"/>
    <w:rsid w:val="007724A1"/>
    <w:rsid w:val="00773179"/>
    <w:rsid w:val="0077359B"/>
    <w:rsid w:val="00776396"/>
    <w:rsid w:val="0077664F"/>
    <w:rsid w:val="00780241"/>
    <w:rsid w:val="00780245"/>
    <w:rsid w:val="007815DC"/>
    <w:rsid w:val="00782691"/>
    <w:rsid w:val="00783EE4"/>
    <w:rsid w:val="00784DF9"/>
    <w:rsid w:val="00785F20"/>
    <w:rsid w:val="0079503F"/>
    <w:rsid w:val="00796CBC"/>
    <w:rsid w:val="007A066E"/>
    <w:rsid w:val="007A2A48"/>
    <w:rsid w:val="007A3958"/>
    <w:rsid w:val="007A4519"/>
    <w:rsid w:val="007A53B1"/>
    <w:rsid w:val="007B6743"/>
    <w:rsid w:val="007C18B1"/>
    <w:rsid w:val="007C3A4A"/>
    <w:rsid w:val="007C671E"/>
    <w:rsid w:val="007C6841"/>
    <w:rsid w:val="007C6DDD"/>
    <w:rsid w:val="007C7974"/>
    <w:rsid w:val="007D289A"/>
    <w:rsid w:val="007D2ADD"/>
    <w:rsid w:val="007D2B88"/>
    <w:rsid w:val="007D333B"/>
    <w:rsid w:val="007D4BAA"/>
    <w:rsid w:val="007D55BD"/>
    <w:rsid w:val="007D711C"/>
    <w:rsid w:val="007E1CAB"/>
    <w:rsid w:val="007E3997"/>
    <w:rsid w:val="007E6678"/>
    <w:rsid w:val="007F05C8"/>
    <w:rsid w:val="007F06F1"/>
    <w:rsid w:val="007F1478"/>
    <w:rsid w:val="007F1DE9"/>
    <w:rsid w:val="007F2EF6"/>
    <w:rsid w:val="007F3B0B"/>
    <w:rsid w:val="007F59DC"/>
    <w:rsid w:val="007F5F24"/>
    <w:rsid w:val="0080099C"/>
    <w:rsid w:val="0080256F"/>
    <w:rsid w:val="00803774"/>
    <w:rsid w:val="00810965"/>
    <w:rsid w:val="00811C55"/>
    <w:rsid w:val="00814ED6"/>
    <w:rsid w:val="008160D7"/>
    <w:rsid w:val="008166DE"/>
    <w:rsid w:val="00816A3F"/>
    <w:rsid w:val="0081762E"/>
    <w:rsid w:val="008200A3"/>
    <w:rsid w:val="00821A3D"/>
    <w:rsid w:val="00823A8D"/>
    <w:rsid w:val="00824965"/>
    <w:rsid w:val="00830E49"/>
    <w:rsid w:val="008319D1"/>
    <w:rsid w:val="00833AF2"/>
    <w:rsid w:val="00837A58"/>
    <w:rsid w:val="00840B0A"/>
    <w:rsid w:val="00840DE2"/>
    <w:rsid w:val="008415E2"/>
    <w:rsid w:val="00841FD2"/>
    <w:rsid w:val="0084269E"/>
    <w:rsid w:val="00842C8B"/>
    <w:rsid w:val="008456DA"/>
    <w:rsid w:val="008459AB"/>
    <w:rsid w:val="008459E9"/>
    <w:rsid w:val="00845FEF"/>
    <w:rsid w:val="00854DE1"/>
    <w:rsid w:val="00855C5E"/>
    <w:rsid w:val="008566AF"/>
    <w:rsid w:val="008578CB"/>
    <w:rsid w:val="0087255B"/>
    <w:rsid w:val="00874344"/>
    <w:rsid w:val="00874A7F"/>
    <w:rsid w:val="008776E1"/>
    <w:rsid w:val="00881CB5"/>
    <w:rsid w:val="00882A36"/>
    <w:rsid w:val="00882C33"/>
    <w:rsid w:val="00883A7F"/>
    <w:rsid w:val="008845EC"/>
    <w:rsid w:val="008857AC"/>
    <w:rsid w:val="00885BE7"/>
    <w:rsid w:val="00892D2A"/>
    <w:rsid w:val="008972B2"/>
    <w:rsid w:val="008977A3"/>
    <w:rsid w:val="00897823"/>
    <w:rsid w:val="008A45BE"/>
    <w:rsid w:val="008B1A07"/>
    <w:rsid w:val="008B3306"/>
    <w:rsid w:val="008B515D"/>
    <w:rsid w:val="008B648C"/>
    <w:rsid w:val="008B7712"/>
    <w:rsid w:val="008C1A55"/>
    <w:rsid w:val="008C21ED"/>
    <w:rsid w:val="008C2847"/>
    <w:rsid w:val="008C5EAE"/>
    <w:rsid w:val="008C5FB3"/>
    <w:rsid w:val="008C6D28"/>
    <w:rsid w:val="008D090B"/>
    <w:rsid w:val="008D316A"/>
    <w:rsid w:val="008D39AB"/>
    <w:rsid w:val="008D4AF9"/>
    <w:rsid w:val="008D4E33"/>
    <w:rsid w:val="008D54F4"/>
    <w:rsid w:val="008D5F35"/>
    <w:rsid w:val="008E30B8"/>
    <w:rsid w:val="008E4B7E"/>
    <w:rsid w:val="008F143F"/>
    <w:rsid w:val="008F1755"/>
    <w:rsid w:val="008F381A"/>
    <w:rsid w:val="008F4517"/>
    <w:rsid w:val="008F56AA"/>
    <w:rsid w:val="0090071A"/>
    <w:rsid w:val="0090153B"/>
    <w:rsid w:val="00902263"/>
    <w:rsid w:val="00902452"/>
    <w:rsid w:val="00904DD2"/>
    <w:rsid w:val="0090538C"/>
    <w:rsid w:val="00910DF8"/>
    <w:rsid w:val="00911588"/>
    <w:rsid w:val="00917643"/>
    <w:rsid w:val="00921DE1"/>
    <w:rsid w:val="009222B9"/>
    <w:rsid w:val="00922755"/>
    <w:rsid w:val="00922AC3"/>
    <w:rsid w:val="00923F3A"/>
    <w:rsid w:val="009246FC"/>
    <w:rsid w:val="009305C3"/>
    <w:rsid w:val="00931B87"/>
    <w:rsid w:val="00931DF2"/>
    <w:rsid w:val="0093207A"/>
    <w:rsid w:val="009344D9"/>
    <w:rsid w:val="009361B8"/>
    <w:rsid w:val="00936AD5"/>
    <w:rsid w:val="0094062E"/>
    <w:rsid w:val="00942463"/>
    <w:rsid w:val="00946AAE"/>
    <w:rsid w:val="0095124A"/>
    <w:rsid w:val="009546DF"/>
    <w:rsid w:val="009557C2"/>
    <w:rsid w:val="00956E36"/>
    <w:rsid w:val="00957C5F"/>
    <w:rsid w:val="009616FE"/>
    <w:rsid w:val="009630B4"/>
    <w:rsid w:val="00963841"/>
    <w:rsid w:val="0096403E"/>
    <w:rsid w:val="0096486A"/>
    <w:rsid w:val="00964F78"/>
    <w:rsid w:val="00965464"/>
    <w:rsid w:val="00967A26"/>
    <w:rsid w:val="00971F63"/>
    <w:rsid w:val="009731CF"/>
    <w:rsid w:val="0097366E"/>
    <w:rsid w:val="0097416A"/>
    <w:rsid w:val="009745DB"/>
    <w:rsid w:val="00974FA2"/>
    <w:rsid w:val="0097533C"/>
    <w:rsid w:val="00977CC3"/>
    <w:rsid w:val="00980E74"/>
    <w:rsid w:val="00983C58"/>
    <w:rsid w:val="009849FD"/>
    <w:rsid w:val="00986C9D"/>
    <w:rsid w:val="00987172"/>
    <w:rsid w:val="0098785F"/>
    <w:rsid w:val="00987B3E"/>
    <w:rsid w:val="009912DE"/>
    <w:rsid w:val="009914E2"/>
    <w:rsid w:val="00991A51"/>
    <w:rsid w:val="009935D3"/>
    <w:rsid w:val="00996EDA"/>
    <w:rsid w:val="009978F6"/>
    <w:rsid w:val="009A10E8"/>
    <w:rsid w:val="009A370C"/>
    <w:rsid w:val="009A6E77"/>
    <w:rsid w:val="009A7B48"/>
    <w:rsid w:val="009B4755"/>
    <w:rsid w:val="009B5C64"/>
    <w:rsid w:val="009B6017"/>
    <w:rsid w:val="009B7842"/>
    <w:rsid w:val="009C016E"/>
    <w:rsid w:val="009C4A3F"/>
    <w:rsid w:val="009C5AAE"/>
    <w:rsid w:val="009D0AC6"/>
    <w:rsid w:val="009D2249"/>
    <w:rsid w:val="009D4938"/>
    <w:rsid w:val="009D4B53"/>
    <w:rsid w:val="009D66A2"/>
    <w:rsid w:val="009D6F9E"/>
    <w:rsid w:val="009D765F"/>
    <w:rsid w:val="009D76F2"/>
    <w:rsid w:val="009E0684"/>
    <w:rsid w:val="009E1AD1"/>
    <w:rsid w:val="009E3D76"/>
    <w:rsid w:val="009E49DF"/>
    <w:rsid w:val="009E4A99"/>
    <w:rsid w:val="009E4B4E"/>
    <w:rsid w:val="009E54B4"/>
    <w:rsid w:val="009F0A47"/>
    <w:rsid w:val="009F33DD"/>
    <w:rsid w:val="009F459A"/>
    <w:rsid w:val="00A00584"/>
    <w:rsid w:val="00A00E70"/>
    <w:rsid w:val="00A011DF"/>
    <w:rsid w:val="00A0488A"/>
    <w:rsid w:val="00A04E49"/>
    <w:rsid w:val="00A0538C"/>
    <w:rsid w:val="00A05E95"/>
    <w:rsid w:val="00A06D52"/>
    <w:rsid w:val="00A073BD"/>
    <w:rsid w:val="00A116F0"/>
    <w:rsid w:val="00A13483"/>
    <w:rsid w:val="00A25087"/>
    <w:rsid w:val="00A25A6B"/>
    <w:rsid w:val="00A32BD7"/>
    <w:rsid w:val="00A32F06"/>
    <w:rsid w:val="00A3384E"/>
    <w:rsid w:val="00A3396B"/>
    <w:rsid w:val="00A33F13"/>
    <w:rsid w:val="00A41A85"/>
    <w:rsid w:val="00A42A48"/>
    <w:rsid w:val="00A42D8D"/>
    <w:rsid w:val="00A45D7E"/>
    <w:rsid w:val="00A464D3"/>
    <w:rsid w:val="00A47BF9"/>
    <w:rsid w:val="00A47F2D"/>
    <w:rsid w:val="00A502E2"/>
    <w:rsid w:val="00A52B15"/>
    <w:rsid w:val="00A53C41"/>
    <w:rsid w:val="00A53F66"/>
    <w:rsid w:val="00A57412"/>
    <w:rsid w:val="00A65326"/>
    <w:rsid w:val="00A66336"/>
    <w:rsid w:val="00A66E19"/>
    <w:rsid w:val="00A7076E"/>
    <w:rsid w:val="00A719E9"/>
    <w:rsid w:val="00A72FDE"/>
    <w:rsid w:val="00A73AF0"/>
    <w:rsid w:val="00A75297"/>
    <w:rsid w:val="00A75636"/>
    <w:rsid w:val="00A75912"/>
    <w:rsid w:val="00A76EFD"/>
    <w:rsid w:val="00A80F97"/>
    <w:rsid w:val="00A81432"/>
    <w:rsid w:val="00A816DF"/>
    <w:rsid w:val="00A81D78"/>
    <w:rsid w:val="00A82B99"/>
    <w:rsid w:val="00A836C8"/>
    <w:rsid w:val="00A90281"/>
    <w:rsid w:val="00A92920"/>
    <w:rsid w:val="00A92AE0"/>
    <w:rsid w:val="00A95C64"/>
    <w:rsid w:val="00A96BB3"/>
    <w:rsid w:val="00A97A1E"/>
    <w:rsid w:val="00AA206D"/>
    <w:rsid w:val="00AA2F64"/>
    <w:rsid w:val="00AA4566"/>
    <w:rsid w:val="00AA69A4"/>
    <w:rsid w:val="00AB123C"/>
    <w:rsid w:val="00AB2467"/>
    <w:rsid w:val="00AB51A2"/>
    <w:rsid w:val="00AC165C"/>
    <w:rsid w:val="00AC1BC6"/>
    <w:rsid w:val="00AC27DF"/>
    <w:rsid w:val="00AC5C9B"/>
    <w:rsid w:val="00AD176F"/>
    <w:rsid w:val="00AD1944"/>
    <w:rsid w:val="00AD1DB6"/>
    <w:rsid w:val="00AD1F12"/>
    <w:rsid w:val="00AD3381"/>
    <w:rsid w:val="00AD3B00"/>
    <w:rsid w:val="00AD4CCA"/>
    <w:rsid w:val="00AD4E9B"/>
    <w:rsid w:val="00AD5F74"/>
    <w:rsid w:val="00AE1F52"/>
    <w:rsid w:val="00AE21BD"/>
    <w:rsid w:val="00AE2818"/>
    <w:rsid w:val="00AE2A0E"/>
    <w:rsid w:val="00AE4FB5"/>
    <w:rsid w:val="00AE67F0"/>
    <w:rsid w:val="00AF1813"/>
    <w:rsid w:val="00AF1C52"/>
    <w:rsid w:val="00AF3594"/>
    <w:rsid w:val="00AF5CC8"/>
    <w:rsid w:val="00AF6DA3"/>
    <w:rsid w:val="00B03169"/>
    <w:rsid w:val="00B03424"/>
    <w:rsid w:val="00B054EA"/>
    <w:rsid w:val="00B07E5A"/>
    <w:rsid w:val="00B12AB3"/>
    <w:rsid w:val="00B15336"/>
    <w:rsid w:val="00B1606C"/>
    <w:rsid w:val="00B25C39"/>
    <w:rsid w:val="00B25D14"/>
    <w:rsid w:val="00B26A04"/>
    <w:rsid w:val="00B301C6"/>
    <w:rsid w:val="00B30933"/>
    <w:rsid w:val="00B31B3F"/>
    <w:rsid w:val="00B31FD9"/>
    <w:rsid w:val="00B32AB9"/>
    <w:rsid w:val="00B33DCE"/>
    <w:rsid w:val="00B375B8"/>
    <w:rsid w:val="00B408B4"/>
    <w:rsid w:val="00B40F97"/>
    <w:rsid w:val="00B4245C"/>
    <w:rsid w:val="00B46C3E"/>
    <w:rsid w:val="00B479EB"/>
    <w:rsid w:val="00B50A3D"/>
    <w:rsid w:val="00B52771"/>
    <w:rsid w:val="00B55306"/>
    <w:rsid w:val="00B568FE"/>
    <w:rsid w:val="00B62A5D"/>
    <w:rsid w:val="00B6618B"/>
    <w:rsid w:val="00B66D17"/>
    <w:rsid w:val="00B70D4F"/>
    <w:rsid w:val="00B720EC"/>
    <w:rsid w:val="00B75A55"/>
    <w:rsid w:val="00B75D85"/>
    <w:rsid w:val="00B75F3A"/>
    <w:rsid w:val="00B762DA"/>
    <w:rsid w:val="00B77E5A"/>
    <w:rsid w:val="00B80909"/>
    <w:rsid w:val="00B817A5"/>
    <w:rsid w:val="00B82888"/>
    <w:rsid w:val="00B82AA8"/>
    <w:rsid w:val="00B84157"/>
    <w:rsid w:val="00B8522E"/>
    <w:rsid w:val="00B85AA9"/>
    <w:rsid w:val="00B8707F"/>
    <w:rsid w:val="00B87194"/>
    <w:rsid w:val="00B879D3"/>
    <w:rsid w:val="00B90B45"/>
    <w:rsid w:val="00B93719"/>
    <w:rsid w:val="00B94286"/>
    <w:rsid w:val="00BA3762"/>
    <w:rsid w:val="00BA4EC2"/>
    <w:rsid w:val="00BB3A89"/>
    <w:rsid w:val="00BB44C4"/>
    <w:rsid w:val="00BB4E99"/>
    <w:rsid w:val="00BB5B1F"/>
    <w:rsid w:val="00BB6D69"/>
    <w:rsid w:val="00BC02D6"/>
    <w:rsid w:val="00BC178F"/>
    <w:rsid w:val="00BC2DBE"/>
    <w:rsid w:val="00BC47A5"/>
    <w:rsid w:val="00BC6AAA"/>
    <w:rsid w:val="00BD0D70"/>
    <w:rsid w:val="00BD156A"/>
    <w:rsid w:val="00BD1EED"/>
    <w:rsid w:val="00BD29BC"/>
    <w:rsid w:val="00BD6510"/>
    <w:rsid w:val="00BD65BF"/>
    <w:rsid w:val="00BD67D2"/>
    <w:rsid w:val="00BD7125"/>
    <w:rsid w:val="00BE174E"/>
    <w:rsid w:val="00BE20D6"/>
    <w:rsid w:val="00BE3A2C"/>
    <w:rsid w:val="00BE41FA"/>
    <w:rsid w:val="00BE7E51"/>
    <w:rsid w:val="00BF0DF1"/>
    <w:rsid w:val="00BF199A"/>
    <w:rsid w:val="00C03601"/>
    <w:rsid w:val="00C03D6A"/>
    <w:rsid w:val="00C05919"/>
    <w:rsid w:val="00C0627A"/>
    <w:rsid w:val="00C10C15"/>
    <w:rsid w:val="00C129F2"/>
    <w:rsid w:val="00C13478"/>
    <w:rsid w:val="00C16826"/>
    <w:rsid w:val="00C16FE7"/>
    <w:rsid w:val="00C172BB"/>
    <w:rsid w:val="00C212A1"/>
    <w:rsid w:val="00C23819"/>
    <w:rsid w:val="00C24038"/>
    <w:rsid w:val="00C27DE3"/>
    <w:rsid w:val="00C31415"/>
    <w:rsid w:val="00C36687"/>
    <w:rsid w:val="00C368AE"/>
    <w:rsid w:val="00C36C8F"/>
    <w:rsid w:val="00C40213"/>
    <w:rsid w:val="00C40DB6"/>
    <w:rsid w:val="00C41EAA"/>
    <w:rsid w:val="00C42A94"/>
    <w:rsid w:val="00C43413"/>
    <w:rsid w:val="00C438D7"/>
    <w:rsid w:val="00C458C5"/>
    <w:rsid w:val="00C46E3C"/>
    <w:rsid w:val="00C46EEA"/>
    <w:rsid w:val="00C47437"/>
    <w:rsid w:val="00C50D40"/>
    <w:rsid w:val="00C55C86"/>
    <w:rsid w:val="00C56E55"/>
    <w:rsid w:val="00C62F13"/>
    <w:rsid w:val="00C62F2B"/>
    <w:rsid w:val="00C63E62"/>
    <w:rsid w:val="00C64D2E"/>
    <w:rsid w:val="00C67F79"/>
    <w:rsid w:val="00C75534"/>
    <w:rsid w:val="00C75899"/>
    <w:rsid w:val="00C76C07"/>
    <w:rsid w:val="00C808A4"/>
    <w:rsid w:val="00C80952"/>
    <w:rsid w:val="00C828EA"/>
    <w:rsid w:val="00C8315B"/>
    <w:rsid w:val="00C8330A"/>
    <w:rsid w:val="00C8338A"/>
    <w:rsid w:val="00C84580"/>
    <w:rsid w:val="00C85094"/>
    <w:rsid w:val="00C860E7"/>
    <w:rsid w:val="00C92194"/>
    <w:rsid w:val="00C93753"/>
    <w:rsid w:val="00C95DCC"/>
    <w:rsid w:val="00C96957"/>
    <w:rsid w:val="00C96EF6"/>
    <w:rsid w:val="00CA026C"/>
    <w:rsid w:val="00CA27AB"/>
    <w:rsid w:val="00CA391B"/>
    <w:rsid w:val="00CA7168"/>
    <w:rsid w:val="00CB3014"/>
    <w:rsid w:val="00CB4C4D"/>
    <w:rsid w:val="00CB5D66"/>
    <w:rsid w:val="00CB63A0"/>
    <w:rsid w:val="00CB7D80"/>
    <w:rsid w:val="00CC0197"/>
    <w:rsid w:val="00CC09F5"/>
    <w:rsid w:val="00CC5E69"/>
    <w:rsid w:val="00CC7452"/>
    <w:rsid w:val="00CC7A77"/>
    <w:rsid w:val="00CD019F"/>
    <w:rsid w:val="00CD0477"/>
    <w:rsid w:val="00CD242C"/>
    <w:rsid w:val="00CD30B7"/>
    <w:rsid w:val="00CD40E5"/>
    <w:rsid w:val="00CD546C"/>
    <w:rsid w:val="00CD5772"/>
    <w:rsid w:val="00CE3338"/>
    <w:rsid w:val="00CE4AB5"/>
    <w:rsid w:val="00CE4D00"/>
    <w:rsid w:val="00CE7193"/>
    <w:rsid w:val="00CE79AC"/>
    <w:rsid w:val="00CF0508"/>
    <w:rsid w:val="00CF0521"/>
    <w:rsid w:val="00CF10E6"/>
    <w:rsid w:val="00CF11B7"/>
    <w:rsid w:val="00CF2348"/>
    <w:rsid w:val="00D010A5"/>
    <w:rsid w:val="00D01854"/>
    <w:rsid w:val="00D02984"/>
    <w:rsid w:val="00D03C18"/>
    <w:rsid w:val="00D05361"/>
    <w:rsid w:val="00D0586E"/>
    <w:rsid w:val="00D07B99"/>
    <w:rsid w:val="00D101DE"/>
    <w:rsid w:val="00D13496"/>
    <w:rsid w:val="00D15B3D"/>
    <w:rsid w:val="00D16890"/>
    <w:rsid w:val="00D169B1"/>
    <w:rsid w:val="00D1793A"/>
    <w:rsid w:val="00D20180"/>
    <w:rsid w:val="00D20325"/>
    <w:rsid w:val="00D22B08"/>
    <w:rsid w:val="00D252F8"/>
    <w:rsid w:val="00D25F18"/>
    <w:rsid w:val="00D26468"/>
    <w:rsid w:val="00D26569"/>
    <w:rsid w:val="00D26835"/>
    <w:rsid w:val="00D26B34"/>
    <w:rsid w:val="00D306AD"/>
    <w:rsid w:val="00D331A5"/>
    <w:rsid w:val="00D33DA6"/>
    <w:rsid w:val="00D3489D"/>
    <w:rsid w:val="00D35B00"/>
    <w:rsid w:val="00D36381"/>
    <w:rsid w:val="00D36C1B"/>
    <w:rsid w:val="00D41597"/>
    <w:rsid w:val="00D438D5"/>
    <w:rsid w:val="00D441A4"/>
    <w:rsid w:val="00D44392"/>
    <w:rsid w:val="00D4454B"/>
    <w:rsid w:val="00D44770"/>
    <w:rsid w:val="00D47946"/>
    <w:rsid w:val="00D5023B"/>
    <w:rsid w:val="00D508E6"/>
    <w:rsid w:val="00D56B25"/>
    <w:rsid w:val="00D57671"/>
    <w:rsid w:val="00D6171F"/>
    <w:rsid w:val="00D62197"/>
    <w:rsid w:val="00D6380D"/>
    <w:rsid w:val="00D63C69"/>
    <w:rsid w:val="00D6468D"/>
    <w:rsid w:val="00D67408"/>
    <w:rsid w:val="00D7296E"/>
    <w:rsid w:val="00D736C2"/>
    <w:rsid w:val="00D7538C"/>
    <w:rsid w:val="00D75AB4"/>
    <w:rsid w:val="00D7751D"/>
    <w:rsid w:val="00D832FB"/>
    <w:rsid w:val="00D83889"/>
    <w:rsid w:val="00D838FD"/>
    <w:rsid w:val="00D83D74"/>
    <w:rsid w:val="00D8613F"/>
    <w:rsid w:val="00D861C3"/>
    <w:rsid w:val="00D92AA2"/>
    <w:rsid w:val="00D95D68"/>
    <w:rsid w:val="00D971DA"/>
    <w:rsid w:val="00D97275"/>
    <w:rsid w:val="00D97FD9"/>
    <w:rsid w:val="00DA025C"/>
    <w:rsid w:val="00DA0BB0"/>
    <w:rsid w:val="00DA1F22"/>
    <w:rsid w:val="00DA3B7D"/>
    <w:rsid w:val="00DA460B"/>
    <w:rsid w:val="00DA4771"/>
    <w:rsid w:val="00DA4992"/>
    <w:rsid w:val="00DA52CA"/>
    <w:rsid w:val="00DA7E04"/>
    <w:rsid w:val="00DB111A"/>
    <w:rsid w:val="00DB226B"/>
    <w:rsid w:val="00DB2AB6"/>
    <w:rsid w:val="00DB56D4"/>
    <w:rsid w:val="00DB5E1F"/>
    <w:rsid w:val="00DB62BB"/>
    <w:rsid w:val="00DB7FEC"/>
    <w:rsid w:val="00DC1637"/>
    <w:rsid w:val="00DC4DEC"/>
    <w:rsid w:val="00DC6ED5"/>
    <w:rsid w:val="00DC779F"/>
    <w:rsid w:val="00DD0356"/>
    <w:rsid w:val="00DD47DF"/>
    <w:rsid w:val="00DD51A1"/>
    <w:rsid w:val="00DD59AF"/>
    <w:rsid w:val="00DD6AD0"/>
    <w:rsid w:val="00DD7837"/>
    <w:rsid w:val="00DE0C37"/>
    <w:rsid w:val="00DE103A"/>
    <w:rsid w:val="00DE166A"/>
    <w:rsid w:val="00DE284A"/>
    <w:rsid w:val="00DE31BC"/>
    <w:rsid w:val="00DF17D5"/>
    <w:rsid w:val="00DF2745"/>
    <w:rsid w:val="00DF354D"/>
    <w:rsid w:val="00DF4817"/>
    <w:rsid w:val="00E004C0"/>
    <w:rsid w:val="00E004C8"/>
    <w:rsid w:val="00E016B6"/>
    <w:rsid w:val="00E02026"/>
    <w:rsid w:val="00E029E7"/>
    <w:rsid w:val="00E0327B"/>
    <w:rsid w:val="00E0533F"/>
    <w:rsid w:val="00E11C10"/>
    <w:rsid w:val="00E13DEC"/>
    <w:rsid w:val="00E145DC"/>
    <w:rsid w:val="00E15E32"/>
    <w:rsid w:val="00E16DC4"/>
    <w:rsid w:val="00E178CF"/>
    <w:rsid w:val="00E205E7"/>
    <w:rsid w:val="00E2294F"/>
    <w:rsid w:val="00E232CB"/>
    <w:rsid w:val="00E3113A"/>
    <w:rsid w:val="00E368B1"/>
    <w:rsid w:val="00E432C8"/>
    <w:rsid w:val="00E453C0"/>
    <w:rsid w:val="00E45596"/>
    <w:rsid w:val="00E46351"/>
    <w:rsid w:val="00E466E7"/>
    <w:rsid w:val="00E50587"/>
    <w:rsid w:val="00E50825"/>
    <w:rsid w:val="00E531E5"/>
    <w:rsid w:val="00E557A8"/>
    <w:rsid w:val="00E5783D"/>
    <w:rsid w:val="00E61196"/>
    <w:rsid w:val="00E62164"/>
    <w:rsid w:val="00E63EF2"/>
    <w:rsid w:val="00E65476"/>
    <w:rsid w:val="00E66F3B"/>
    <w:rsid w:val="00E67873"/>
    <w:rsid w:val="00E71664"/>
    <w:rsid w:val="00E7185E"/>
    <w:rsid w:val="00E7419D"/>
    <w:rsid w:val="00E74637"/>
    <w:rsid w:val="00E74A9B"/>
    <w:rsid w:val="00E77BF0"/>
    <w:rsid w:val="00E81E4A"/>
    <w:rsid w:val="00E837E4"/>
    <w:rsid w:val="00E85F53"/>
    <w:rsid w:val="00E860E9"/>
    <w:rsid w:val="00E86D29"/>
    <w:rsid w:val="00E90292"/>
    <w:rsid w:val="00E90E42"/>
    <w:rsid w:val="00E90EEF"/>
    <w:rsid w:val="00E90EF2"/>
    <w:rsid w:val="00E92912"/>
    <w:rsid w:val="00E92C5D"/>
    <w:rsid w:val="00E94AC9"/>
    <w:rsid w:val="00E95FE8"/>
    <w:rsid w:val="00E96067"/>
    <w:rsid w:val="00EA0357"/>
    <w:rsid w:val="00EA09B8"/>
    <w:rsid w:val="00EA1214"/>
    <w:rsid w:val="00EA15EA"/>
    <w:rsid w:val="00EA2471"/>
    <w:rsid w:val="00EA78E6"/>
    <w:rsid w:val="00EB03B0"/>
    <w:rsid w:val="00EB05C4"/>
    <w:rsid w:val="00EB2581"/>
    <w:rsid w:val="00EB2F5B"/>
    <w:rsid w:val="00EB346F"/>
    <w:rsid w:val="00EB3E44"/>
    <w:rsid w:val="00EB5AD9"/>
    <w:rsid w:val="00EC0F88"/>
    <w:rsid w:val="00EC13D0"/>
    <w:rsid w:val="00EC3623"/>
    <w:rsid w:val="00EC4E14"/>
    <w:rsid w:val="00EC5A71"/>
    <w:rsid w:val="00EC6104"/>
    <w:rsid w:val="00EC7781"/>
    <w:rsid w:val="00ED0B98"/>
    <w:rsid w:val="00ED24C5"/>
    <w:rsid w:val="00ED3439"/>
    <w:rsid w:val="00ED6A2E"/>
    <w:rsid w:val="00EE10FA"/>
    <w:rsid w:val="00EE3635"/>
    <w:rsid w:val="00EE3984"/>
    <w:rsid w:val="00EE4087"/>
    <w:rsid w:val="00EF0D1E"/>
    <w:rsid w:val="00EF16A5"/>
    <w:rsid w:val="00EF172E"/>
    <w:rsid w:val="00EF2448"/>
    <w:rsid w:val="00EF4B9D"/>
    <w:rsid w:val="00EF649B"/>
    <w:rsid w:val="00EF65B8"/>
    <w:rsid w:val="00EF661A"/>
    <w:rsid w:val="00EF6F0F"/>
    <w:rsid w:val="00EF7957"/>
    <w:rsid w:val="00F02587"/>
    <w:rsid w:val="00F02A27"/>
    <w:rsid w:val="00F02FAD"/>
    <w:rsid w:val="00F05941"/>
    <w:rsid w:val="00F10029"/>
    <w:rsid w:val="00F10AAD"/>
    <w:rsid w:val="00F10CDB"/>
    <w:rsid w:val="00F12BED"/>
    <w:rsid w:val="00F14081"/>
    <w:rsid w:val="00F15414"/>
    <w:rsid w:val="00F201D5"/>
    <w:rsid w:val="00F206AD"/>
    <w:rsid w:val="00F2277B"/>
    <w:rsid w:val="00F25D7F"/>
    <w:rsid w:val="00F26656"/>
    <w:rsid w:val="00F26747"/>
    <w:rsid w:val="00F27A5E"/>
    <w:rsid w:val="00F33964"/>
    <w:rsid w:val="00F34082"/>
    <w:rsid w:val="00F342B6"/>
    <w:rsid w:val="00F35A1A"/>
    <w:rsid w:val="00F3751A"/>
    <w:rsid w:val="00F40AC9"/>
    <w:rsid w:val="00F42A0B"/>
    <w:rsid w:val="00F4558F"/>
    <w:rsid w:val="00F46375"/>
    <w:rsid w:val="00F47161"/>
    <w:rsid w:val="00F50603"/>
    <w:rsid w:val="00F50C61"/>
    <w:rsid w:val="00F5153B"/>
    <w:rsid w:val="00F5256B"/>
    <w:rsid w:val="00F52BB2"/>
    <w:rsid w:val="00F52C62"/>
    <w:rsid w:val="00F53E9D"/>
    <w:rsid w:val="00F6690E"/>
    <w:rsid w:val="00F6696B"/>
    <w:rsid w:val="00F66F1F"/>
    <w:rsid w:val="00F718E6"/>
    <w:rsid w:val="00F72ABC"/>
    <w:rsid w:val="00F7332C"/>
    <w:rsid w:val="00F73393"/>
    <w:rsid w:val="00F7398B"/>
    <w:rsid w:val="00F74F8A"/>
    <w:rsid w:val="00F80060"/>
    <w:rsid w:val="00F80B78"/>
    <w:rsid w:val="00F818DE"/>
    <w:rsid w:val="00F8299C"/>
    <w:rsid w:val="00F82C10"/>
    <w:rsid w:val="00F854E2"/>
    <w:rsid w:val="00F85964"/>
    <w:rsid w:val="00F86CB9"/>
    <w:rsid w:val="00F86E9A"/>
    <w:rsid w:val="00F90AA8"/>
    <w:rsid w:val="00F90ED9"/>
    <w:rsid w:val="00F93142"/>
    <w:rsid w:val="00F933A2"/>
    <w:rsid w:val="00F93AEF"/>
    <w:rsid w:val="00F9497B"/>
    <w:rsid w:val="00F95F0A"/>
    <w:rsid w:val="00F96B8A"/>
    <w:rsid w:val="00FA346C"/>
    <w:rsid w:val="00FA3673"/>
    <w:rsid w:val="00FA3F14"/>
    <w:rsid w:val="00FA6C9D"/>
    <w:rsid w:val="00FA79A7"/>
    <w:rsid w:val="00FB0BEE"/>
    <w:rsid w:val="00FB0CF4"/>
    <w:rsid w:val="00FB2960"/>
    <w:rsid w:val="00FB40A8"/>
    <w:rsid w:val="00FB67E0"/>
    <w:rsid w:val="00FC3AA4"/>
    <w:rsid w:val="00FC5DD8"/>
    <w:rsid w:val="00FC7EF6"/>
    <w:rsid w:val="00FD04DD"/>
    <w:rsid w:val="00FD0D5C"/>
    <w:rsid w:val="00FD39E7"/>
    <w:rsid w:val="00FD48A9"/>
    <w:rsid w:val="00FD4B5D"/>
    <w:rsid w:val="00FD648C"/>
    <w:rsid w:val="00FD6E47"/>
    <w:rsid w:val="00FD6ED7"/>
    <w:rsid w:val="00FE01F8"/>
    <w:rsid w:val="00FE09C4"/>
    <w:rsid w:val="00FE179D"/>
    <w:rsid w:val="00FE2DA2"/>
    <w:rsid w:val="00FF0ABC"/>
    <w:rsid w:val="00FF2467"/>
    <w:rsid w:val="00FF24E1"/>
    <w:rsid w:val="00FF5735"/>
    <w:rsid w:val="00FF5A6D"/>
    <w:rsid w:val="0175663E"/>
    <w:rsid w:val="038C474F"/>
    <w:rsid w:val="04917F86"/>
    <w:rsid w:val="04A44D9F"/>
    <w:rsid w:val="05761D09"/>
    <w:rsid w:val="066A398B"/>
    <w:rsid w:val="06A85521"/>
    <w:rsid w:val="07BF11CE"/>
    <w:rsid w:val="0EEC0038"/>
    <w:rsid w:val="0F3D6701"/>
    <w:rsid w:val="0FB81305"/>
    <w:rsid w:val="10B233C1"/>
    <w:rsid w:val="11852843"/>
    <w:rsid w:val="161665E9"/>
    <w:rsid w:val="165B5470"/>
    <w:rsid w:val="17AE7968"/>
    <w:rsid w:val="17F524B2"/>
    <w:rsid w:val="19502B86"/>
    <w:rsid w:val="1A5D1D2C"/>
    <w:rsid w:val="1B3C10AE"/>
    <w:rsid w:val="1BBB79C2"/>
    <w:rsid w:val="1BCC2497"/>
    <w:rsid w:val="1BF743DA"/>
    <w:rsid w:val="1C65563D"/>
    <w:rsid w:val="1DDA3768"/>
    <w:rsid w:val="1FAA2388"/>
    <w:rsid w:val="20223E97"/>
    <w:rsid w:val="21501E2A"/>
    <w:rsid w:val="21BC7661"/>
    <w:rsid w:val="228D7277"/>
    <w:rsid w:val="23825948"/>
    <w:rsid w:val="24032DC8"/>
    <w:rsid w:val="25375687"/>
    <w:rsid w:val="29F24EA6"/>
    <w:rsid w:val="2C211A83"/>
    <w:rsid w:val="2D863CFF"/>
    <w:rsid w:val="2DC5377F"/>
    <w:rsid w:val="2E2C4B2A"/>
    <w:rsid w:val="2EB05A0F"/>
    <w:rsid w:val="2F8D270E"/>
    <w:rsid w:val="2FE72AAC"/>
    <w:rsid w:val="30325DEC"/>
    <w:rsid w:val="30A34D4B"/>
    <w:rsid w:val="31D37B25"/>
    <w:rsid w:val="32373F22"/>
    <w:rsid w:val="33072754"/>
    <w:rsid w:val="33ED52CA"/>
    <w:rsid w:val="34857D0C"/>
    <w:rsid w:val="35261E67"/>
    <w:rsid w:val="38EE49D8"/>
    <w:rsid w:val="3C2946EB"/>
    <w:rsid w:val="3C2B35AE"/>
    <w:rsid w:val="3CAD5353"/>
    <w:rsid w:val="3CD24546"/>
    <w:rsid w:val="3E310D51"/>
    <w:rsid w:val="3E3F7081"/>
    <w:rsid w:val="3E505A1E"/>
    <w:rsid w:val="3F4F63BF"/>
    <w:rsid w:val="3F5A35BC"/>
    <w:rsid w:val="41507182"/>
    <w:rsid w:val="43DF6ADE"/>
    <w:rsid w:val="47A5689E"/>
    <w:rsid w:val="4A4B55EE"/>
    <w:rsid w:val="4AF44206"/>
    <w:rsid w:val="4B3D68B9"/>
    <w:rsid w:val="4B7606DE"/>
    <w:rsid w:val="4C413F10"/>
    <w:rsid w:val="4CD579A1"/>
    <w:rsid w:val="4CD76406"/>
    <w:rsid w:val="4D815F8E"/>
    <w:rsid w:val="4E34573B"/>
    <w:rsid w:val="504F6D50"/>
    <w:rsid w:val="51603192"/>
    <w:rsid w:val="51DF0F45"/>
    <w:rsid w:val="523B76ED"/>
    <w:rsid w:val="566A786A"/>
    <w:rsid w:val="592115E0"/>
    <w:rsid w:val="5A617E69"/>
    <w:rsid w:val="5AB52689"/>
    <w:rsid w:val="5AEA5E8F"/>
    <w:rsid w:val="5BA536EB"/>
    <w:rsid w:val="5D221446"/>
    <w:rsid w:val="5E2C515D"/>
    <w:rsid w:val="5E6053AC"/>
    <w:rsid w:val="60CE16C6"/>
    <w:rsid w:val="60EC1B40"/>
    <w:rsid w:val="61D13424"/>
    <w:rsid w:val="62EB7086"/>
    <w:rsid w:val="6308204E"/>
    <w:rsid w:val="63FB3C1D"/>
    <w:rsid w:val="640A5DA4"/>
    <w:rsid w:val="646F2904"/>
    <w:rsid w:val="64702C2C"/>
    <w:rsid w:val="64981BC8"/>
    <w:rsid w:val="64D23743"/>
    <w:rsid w:val="64E02549"/>
    <w:rsid w:val="65724411"/>
    <w:rsid w:val="65B44EA6"/>
    <w:rsid w:val="65E13639"/>
    <w:rsid w:val="674B3825"/>
    <w:rsid w:val="67E241BC"/>
    <w:rsid w:val="684C3355"/>
    <w:rsid w:val="6B776839"/>
    <w:rsid w:val="6C4E55B0"/>
    <w:rsid w:val="6D1E0995"/>
    <w:rsid w:val="6DF818B9"/>
    <w:rsid w:val="6E5874E8"/>
    <w:rsid w:val="6EAF55E7"/>
    <w:rsid w:val="6F5639A6"/>
    <w:rsid w:val="6FAB63E1"/>
    <w:rsid w:val="700E0A8B"/>
    <w:rsid w:val="70DE407C"/>
    <w:rsid w:val="719F0906"/>
    <w:rsid w:val="74D10443"/>
    <w:rsid w:val="753737F8"/>
    <w:rsid w:val="756E4F01"/>
    <w:rsid w:val="761762B1"/>
    <w:rsid w:val="76231343"/>
    <w:rsid w:val="76AB6AAE"/>
    <w:rsid w:val="76D8363E"/>
    <w:rsid w:val="76E90CAF"/>
    <w:rsid w:val="770B38E4"/>
    <w:rsid w:val="77B3708C"/>
    <w:rsid w:val="782C0194"/>
    <w:rsid w:val="78DE506A"/>
    <w:rsid w:val="78E8769B"/>
    <w:rsid w:val="7E664F33"/>
    <w:rsid w:val="7E914E5E"/>
    <w:rsid w:val="7E987544"/>
    <w:rsid w:val="7FC62F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semiHidden="0" w:name="Normal Indent"/>
    <w:lsdException w:qFormat="1" w:unhideWhenUsed="0" w:uiPriority="99" w:semiHidden="0" w:name="footnote text"/>
    <w:lsdException w:qFormat="1" w:unhideWhenUsed="0" w:uiPriority="99" w:name="annotation text"/>
    <w:lsdException w:qFormat="1" w:unhideWhenUsed="0" w:uiPriority="0" w:semiHidden="0" w:name="header"/>
    <w:lsdException w:qFormat="1" w:unhideWhenUsed="0" w:uiPriority="0" w:name="footer"/>
    <w:lsdException w:qFormat="1" w:unhideWhenUsed="0" w:uiPriority="0" w:name="index heading"/>
    <w:lsdException w:qFormat="1" w:unhideWhenUsed="0" w:uiPriority="0" w:semiHidden="0" w:name="caption"/>
    <w:lsdException w:qFormat="1" w:unhideWhenUsed="0" w:uiPriority="0" w:name="table of figures"/>
    <w:lsdException w:qFormat="1" w:unhideWhenUsed="0" w:uiPriority="0" w:name="envelope address"/>
    <w:lsdException w:qFormat="1" w:unhideWhenUsed="0" w:uiPriority="0" w:name="envelope return"/>
    <w:lsdException w:qFormat="1" w:unhideWhenUsed="0" w:uiPriority="0" w:name="footnote reference"/>
    <w:lsdException w:qFormat="1" w:unhideWhenUsed="0" w:uiPriority="0" w:name="annotation reference"/>
    <w:lsdException w:qFormat="1" w:unhideWhenUsed="0" w:uiPriority="0" w:name="line number"/>
    <w:lsdException w:qFormat="1" w:unhideWhenUsed="0" w:uiPriority="0" w:name="page number"/>
    <w:lsdException w:qFormat="1" w:unhideWhenUsed="0" w:uiPriority="0" w:name="endnote reference"/>
    <w:lsdException w:qFormat="1" w:unhideWhenUsed="0" w:uiPriority="0" w:name="endnote text"/>
    <w:lsdException w:qFormat="1" w:unhideWhenUsed="0" w:uiPriority="0" w:name="table of authorities"/>
    <w:lsdException w:qFormat="1" w:unhideWhenUsed="0" w:uiPriority="0" w:name="macro"/>
    <w:lsdException w:qFormat="1" w:unhideWhenUsed="0" w:uiPriority="0" w:name="toa heading"/>
    <w:lsdException w:qFormat="1" w:unhideWhenUsed="0" w:uiPriority="0" w:name="List"/>
    <w:lsdException w:qFormat="1" w:unhideWhenUsed="0" w:uiPriority="0" w:name="List Bullet"/>
    <w:lsdException w:qFormat="1" w:unhideWhenUsed="0" w:uiPriority="0" w:name="List Number"/>
    <w:lsdException w:qFormat="1" w:unhideWhenUsed="0" w:uiPriority="0" w:name="List 2"/>
    <w:lsdException w:qFormat="1" w:unhideWhenUsed="0" w:uiPriority="0" w:name="List 3"/>
    <w:lsdException w:qFormat="1" w:unhideWhenUsed="0" w:uiPriority="0" w:name="List 4"/>
    <w:lsdException w:qFormat="1" w:unhideWhenUsed="0" w:uiPriority="0" w:name="List 5"/>
    <w:lsdException w:qFormat="1" w:unhideWhenUsed="0" w:uiPriority="0" w:name="List Bullet 2"/>
    <w:lsdException w:qFormat="1" w:unhideWhenUsed="0" w:uiPriority="0" w:name="List Bullet 3"/>
    <w:lsdException w:qFormat="1" w:unhideWhenUsed="0" w:uiPriority="0" w:name="List Bullet 4"/>
    <w:lsdException w:qFormat="1" w:unhideWhenUsed="0" w:uiPriority="0" w:name="List Bullet 5"/>
    <w:lsdException w:qFormat="1" w:unhideWhenUsed="0" w:uiPriority="0" w:name="List Number 2"/>
    <w:lsdException w:qFormat="1" w:unhideWhenUsed="0" w:uiPriority="0" w:name="List Number 3"/>
    <w:lsdException w:qFormat="1" w:unhideWhenUsed="0" w:uiPriority="0" w:name="List Number 4"/>
    <w:lsdException w:qFormat="1" w:unhideWhenUsed="0" w:uiPriority="0" w:name="List Number 5"/>
    <w:lsdException w:qFormat="1" w:unhideWhenUsed="0" w:uiPriority="0" w:semiHidden="0" w:name="Title"/>
    <w:lsdException w:qFormat="1" w:unhideWhenUsed="0" w:uiPriority="0" w:name="Closing"/>
    <w:lsdException w:qFormat="1" w:unhideWhenUsed="0" w:uiPriority="0" w:name="Signature"/>
    <w:lsdException w:qFormat="1" w:uiPriority="1" w:name="Default Paragraph Font"/>
    <w:lsdException w:qFormat="1" w:unhideWhenUsed="0" w:uiPriority="0" w:name="Body Text"/>
    <w:lsdException w:qFormat="1" w:unhideWhenUsed="0" w:uiPriority="0" w:name="Body Text Indent"/>
    <w:lsdException w:qFormat="1" w:unhideWhenUsed="0" w:uiPriority="0" w:name="List Continue"/>
    <w:lsdException w:qFormat="1" w:unhideWhenUsed="0" w:uiPriority="0" w:name="List Continue 2"/>
    <w:lsdException w:qFormat="1" w:unhideWhenUsed="0" w:uiPriority="0" w:name="List Continue 3"/>
    <w:lsdException w:qFormat="1" w:unhideWhenUsed="0" w:uiPriority="0" w:name="List Continue 4"/>
    <w:lsdException w:qFormat="1" w:unhideWhenUsed="0" w:uiPriority="0" w:name="List Continue 5"/>
    <w:lsdException w:qFormat="1" w:unhideWhenUsed="0" w:uiPriority="0" w:name="Message Header"/>
    <w:lsdException w:qFormat="1" w:unhideWhenUsed="0" w:uiPriority="0" w:semiHidden="0" w:name="Subtitle"/>
    <w:lsdException w:qFormat="1" w:unhideWhenUsed="0" w:uiPriority="0" w:name="Salutation"/>
    <w:lsdException w:qFormat="1" w:unhideWhenUsed="0" w:uiPriority="0" w:name="Date"/>
    <w:lsdException w:qFormat="1" w:unhideWhenUsed="0" w:uiPriority="0" w:name="Body Text First Indent"/>
    <w:lsdException w:qFormat="1" w:unhideWhenUsed="0" w:uiPriority="0" w:name="Body Text First Indent 2"/>
    <w:lsdException w:qFormat="1" w:unhideWhenUsed="0" w:uiPriority="0" w:name="Note Heading"/>
    <w:lsdException w:qFormat="1" w:unhideWhenUsed="0" w:uiPriority="0" w:name="Body Text 2"/>
    <w:lsdException w:qFormat="1" w:unhideWhenUsed="0" w:uiPriority="0" w:name="Body Text 3"/>
    <w:lsdException w:qFormat="1" w:unhideWhenUsed="0" w:uiPriority="0" w:name="Body Text Indent 2"/>
    <w:lsdException w:qFormat="1" w:unhideWhenUsed="0" w:uiPriority="0" w:name="Body Text Indent 3"/>
    <w:lsdException w:qFormat="1" w:unhideWhenUsed="0"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name="Plain Text"/>
    <w:lsdException w:qFormat="1" w:unhideWhenUsed="0" w:uiPriority="0" w:name="E-mail Signature"/>
    <w:lsdException w:qFormat="1" w:unhideWhenUsed="0" w:uiPriority="99" w:name="Normal (Web)"/>
    <w:lsdException w:qFormat="1" w:unhideWhenUsed="0" w:uiPriority="0" w:name="HTML Acronym"/>
    <w:lsdException w:qFormat="1" w:unhideWhenUsed="0" w:uiPriority="0" w:name="HTML Address"/>
    <w:lsdException w:qFormat="1" w:unhideWhenUsed="0" w:uiPriority="0" w:name="HTML Cite"/>
    <w:lsdException w:qFormat="1" w:unhideWhenUsed="0" w:uiPriority="0" w:name="HTML Code"/>
    <w:lsdException w:qFormat="1" w:unhideWhenUsed="0" w:uiPriority="0" w:name="HTML Definition"/>
    <w:lsdException w:qFormat="1" w:unhideWhenUsed="0" w:uiPriority="0" w:name="HTML Keyboard"/>
    <w:lsdException w:qFormat="1" w:unhideWhenUsed="0" w:uiPriority="0" w:name="HTML Preformatted"/>
    <w:lsdException w:qFormat="1" w:unhideWhenUsed="0" w:uiPriority="0" w:name="HTML Sample"/>
    <w:lsdException w:qFormat="1" w:unhideWhenUsed="0" w:uiPriority="0" w:name="HTML Typewriter"/>
    <w:lsdException w:qFormat="1" w:unhideWhenUsed="0" w:uiPriority="0" w:name="HTML Variable"/>
    <w:lsdException w:qFormat="1" w:uiPriority="99" w:name="Normal Table"/>
    <w:lsdException w:qFormat="1" w:unhideWhenUsed="0" w:uiPriority="0" w:name="annotation subject"/>
    <w:lsdException w:qFormat="1" w:unhideWhenUsed="0" w:uiPriority="0" w:name="Table Simple 1"/>
    <w:lsdException w:qFormat="1" w:unhideWhenUsed="0" w:uiPriority="0" w:name="Table Simple 2"/>
    <w:lsdException w:qFormat="1" w:unhideWhenUsed="0" w:uiPriority="0" w:name="Table Simple 3"/>
    <w:lsdException w:qFormat="1" w:unhideWhenUsed="0" w:uiPriority="0" w:name="Table Classic 1"/>
    <w:lsdException w:qFormat="1" w:unhideWhenUsed="0" w:uiPriority="0" w:name="Table Classic 2"/>
    <w:lsdException w:qFormat="1" w:unhideWhenUsed="0" w:uiPriority="0" w:name="Table Classic 3"/>
    <w:lsdException w:qFormat="1" w:unhideWhenUsed="0" w:uiPriority="0" w:name="Table Classic 4"/>
    <w:lsdException w:qFormat="1" w:unhideWhenUsed="0" w:uiPriority="0" w:name="Table Colorful 1"/>
    <w:lsdException w:qFormat="1" w:unhideWhenUsed="0" w:uiPriority="0" w:name="Table Colorful 2"/>
    <w:lsdException w:qFormat="1" w:unhideWhenUsed="0" w:uiPriority="0" w:name="Table Colorful 3"/>
    <w:lsdException w:qFormat="1" w:unhideWhenUsed="0" w:uiPriority="0" w:name="Table Columns 1"/>
    <w:lsdException w:qFormat="1" w:unhideWhenUsed="0" w:uiPriority="0" w:name="Table Columns 2"/>
    <w:lsdException w:qFormat="1" w:unhideWhenUsed="0" w:uiPriority="0" w:name="Table Columns 3"/>
    <w:lsdException w:qFormat="1" w:unhideWhenUsed="0" w:uiPriority="0" w:name="Table Columns 4"/>
    <w:lsdException w:qFormat="1" w:unhideWhenUsed="0" w:uiPriority="0" w:name="Table Columns 5"/>
    <w:lsdException w:qFormat="1" w:unhideWhenUsed="0" w:uiPriority="0" w:name="Table Grid 1"/>
    <w:lsdException w:qFormat="1" w:unhideWhenUsed="0" w:uiPriority="0" w:name="Table Grid 2"/>
    <w:lsdException w:qFormat="1" w:unhideWhenUsed="0" w:uiPriority="0" w:name="Table Grid 3"/>
    <w:lsdException w:qFormat="1" w:unhideWhenUsed="0" w:uiPriority="0" w:name="Table Grid 4"/>
    <w:lsdException w:qFormat="1" w:unhideWhenUsed="0" w:uiPriority="0" w:name="Table Grid 5"/>
    <w:lsdException w:qFormat="1" w:unhideWhenUsed="0" w:uiPriority="0" w:name="Table Grid 6"/>
    <w:lsdException w:qFormat="1" w:unhideWhenUsed="0" w:uiPriority="0" w:name="Table Grid 7"/>
    <w:lsdException w:qFormat="1" w:unhideWhenUsed="0" w:uiPriority="0" w:name="Table Grid 8"/>
    <w:lsdException w:qFormat="1" w:unhideWhenUsed="0" w:uiPriority="0" w:name="Table List 1"/>
    <w:lsdException w:qFormat="1" w:unhideWhenUsed="0" w:uiPriority="0" w:name="Table List 2"/>
    <w:lsdException w:qFormat="1" w:unhideWhenUsed="0" w:uiPriority="0" w:name="Table List 3"/>
    <w:lsdException w:qFormat="1" w:unhideWhenUsed="0" w:uiPriority="0" w:name="Table List 4"/>
    <w:lsdException w:qFormat="1" w:unhideWhenUsed="0" w:uiPriority="0" w:name="Table List 5"/>
    <w:lsdException w:qFormat="1" w:unhideWhenUsed="0" w:uiPriority="0" w:name="Table List 6"/>
    <w:lsdException w:qFormat="1" w:unhideWhenUsed="0" w:uiPriority="0" w:name="Table List 7"/>
    <w:lsdException w:qFormat="1" w:unhideWhenUsed="0" w:uiPriority="0" w:name="Table List 8"/>
    <w:lsdException w:qFormat="1" w:unhideWhenUsed="0" w:uiPriority="0" w:name="Table 3D effects 1"/>
    <w:lsdException w:qFormat="1" w:unhideWhenUsed="0" w:uiPriority="0" w:name="Table 3D effects 2"/>
    <w:lsdException w:qFormat="1" w:unhideWhenUsed="0" w:uiPriority="0" w:name="Table 3D effects 3"/>
    <w:lsdException w:qFormat="1" w:unhideWhenUsed="0" w:uiPriority="0" w:name="Table Contemporary"/>
    <w:lsdException w:qFormat="1" w:unhideWhenUsed="0" w:uiPriority="0" w:name="Table Elegant"/>
    <w:lsdException w:qFormat="1" w:unhideWhenUsed="0" w:uiPriority="0" w:name="Table Professional"/>
    <w:lsdException w:qFormat="1" w:unhideWhenUsed="0" w:uiPriority="0" w:name="Table Subtle 1"/>
    <w:lsdException w:qFormat="1" w:unhideWhenUsed="0" w:uiPriority="0" w:name="Table Subtle 2"/>
    <w:lsdException w:qFormat="1" w:unhideWhenUsed="0" w:uiPriority="0" w:name="Table Web 1"/>
    <w:lsdException w:qFormat="1" w:unhideWhenUsed="0" w:uiPriority="0" w:name="Table Web 2"/>
    <w:lsdException w:qFormat="1" w:unhideWhenUsed="0" w:uiPriority="0" w:name="Table Web 3"/>
    <w:lsdException w:qFormat="1" w:unhideWhenUsed="0" w:uiPriority="0" w:name="Balloon Text"/>
    <w:lsdException w:qFormat="1" w:unhideWhenUsed="0" w:uiPriority="0" w:semiHidden="0" w:name="Table Grid"/>
    <w:lsdException w:qFormat="1" w:unhideWhenUsed="0"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qFormat="1"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topLinePunct/>
      <w:adjustRightInd w:val="0"/>
      <w:snapToGrid w:val="0"/>
      <w:spacing w:before="160" w:after="160" w:line="240" w:lineRule="atLeast"/>
      <w:ind w:left="1701"/>
    </w:pPr>
    <w:rPr>
      <w:rFonts w:ascii="Times New Roman" w:hAnsi="Times New Roman" w:eastAsia="宋体" w:cs="Arial"/>
      <w:kern w:val="2"/>
      <w:sz w:val="21"/>
      <w:szCs w:val="21"/>
      <w:lang w:val="en-US" w:eastAsia="zh-CN" w:bidi="ar-SA"/>
    </w:rPr>
  </w:style>
  <w:style w:type="paragraph" w:styleId="3">
    <w:name w:val="heading 1"/>
    <w:basedOn w:val="1"/>
    <w:next w:val="4"/>
    <w:qFormat/>
    <w:uiPriority w:val="0"/>
    <w:pPr>
      <w:keepNext/>
      <w:numPr>
        <w:ilvl w:val="0"/>
        <w:numId w:val="1"/>
      </w:numPr>
      <w:pBdr>
        <w:bottom w:val="single" w:color="auto" w:sz="12" w:space="1"/>
      </w:pBdr>
      <w:spacing w:before="1600" w:after="800"/>
      <w:jc w:val="right"/>
      <w:outlineLvl w:val="0"/>
    </w:pPr>
    <w:rPr>
      <w:rFonts w:ascii="Book Antiqua" w:hAnsi="Book Antiqua" w:eastAsia="黑体" w:cs="Book Antiqua"/>
      <w:b/>
      <w:bCs/>
      <w:sz w:val="44"/>
      <w:szCs w:val="44"/>
    </w:rPr>
  </w:style>
  <w:style w:type="paragraph" w:styleId="4">
    <w:name w:val="heading 2"/>
    <w:basedOn w:val="1"/>
    <w:next w:val="5"/>
    <w:link w:val="239"/>
    <w:qFormat/>
    <w:uiPriority w:val="0"/>
    <w:pPr>
      <w:keepNext/>
      <w:keepLines/>
      <w:numPr>
        <w:ilvl w:val="1"/>
        <w:numId w:val="1"/>
      </w:numPr>
      <w:spacing w:before="600"/>
      <w:outlineLvl w:val="1"/>
    </w:pPr>
    <w:rPr>
      <w:rFonts w:ascii="Book Antiqua" w:hAnsi="Book Antiqua" w:eastAsia="黑体" w:cs="Book Antiqua"/>
      <w:bCs/>
      <w:kern w:val="0"/>
      <w:sz w:val="36"/>
      <w:szCs w:val="36"/>
      <w:lang w:eastAsia="en-US"/>
    </w:rPr>
  </w:style>
  <w:style w:type="paragraph" w:styleId="5">
    <w:name w:val="heading 3"/>
    <w:basedOn w:val="1"/>
    <w:next w:val="1"/>
    <w:link w:val="251"/>
    <w:qFormat/>
    <w:uiPriority w:val="0"/>
    <w:pPr>
      <w:keepNext/>
      <w:keepLines/>
      <w:numPr>
        <w:ilvl w:val="2"/>
        <w:numId w:val="1"/>
      </w:numPr>
      <w:spacing w:before="200"/>
      <w:outlineLvl w:val="2"/>
    </w:pPr>
    <w:rPr>
      <w:rFonts w:ascii="Book Antiqua" w:hAnsi="Book Antiqua" w:eastAsia="黑体" w:cs="宋体"/>
      <w:kern w:val="0"/>
      <w:sz w:val="32"/>
      <w:szCs w:val="32"/>
    </w:rPr>
  </w:style>
  <w:style w:type="paragraph" w:styleId="6">
    <w:name w:val="heading 4"/>
    <w:basedOn w:val="1"/>
    <w:next w:val="1"/>
    <w:qFormat/>
    <w:uiPriority w:val="0"/>
    <w:pPr>
      <w:keepNext/>
      <w:keepLines/>
      <w:numPr>
        <w:ilvl w:val="4"/>
        <w:numId w:val="1"/>
      </w:numPr>
      <w:outlineLvl w:val="3"/>
    </w:pPr>
    <w:rPr>
      <w:rFonts w:eastAsia="黑体" w:cs="Times New Roman"/>
      <w:bCs/>
    </w:rPr>
  </w:style>
  <w:style w:type="paragraph" w:styleId="7">
    <w:name w:val="heading 5"/>
    <w:basedOn w:val="1"/>
    <w:next w:val="1"/>
    <w:qFormat/>
    <w:uiPriority w:val="0"/>
    <w:pPr>
      <w:keepNext/>
      <w:keepLines/>
      <w:spacing w:before="280" w:after="290" w:line="376" w:lineRule="atLeast"/>
      <w:outlineLvl w:val="4"/>
    </w:pPr>
    <w:rPr>
      <w:b/>
      <w:bCs/>
      <w:sz w:val="28"/>
      <w:szCs w:val="28"/>
    </w:rPr>
  </w:style>
  <w:style w:type="paragraph" w:styleId="8">
    <w:name w:val="heading 6"/>
    <w:basedOn w:val="1"/>
    <w:next w:val="1"/>
    <w:qFormat/>
    <w:uiPriority w:val="0"/>
    <w:pPr>
      <w:keepNext/>
      <w:keepLines/>
      <w:spacing w:before="240" w:after="64" w:line="320" w:lineRule="atLeast"/>
      <w:outlineLvl w:val="5"/>
    </w:pPr>
    <w:rPr>
      <w:rFonts w:ascii="Arial" w:hAnsi="Arial" w:eastAsia="黑体" w:cs="Times New Roman"/>
      <w:b/>
      <w:bCs/>
    </w:rPr>
  </w:style>
  <w:style w:type="paragraph" w:styleId="9">
    <w:name w:val="heading 7"/>
    <w:basedOn w:val="3"/>
    <w:next w:val="10"/>
    <w:qFormat/>
    <w:uiPriority w:val="0"/>
    <w:pPr>
      <w:keepLines/>
      <w:outlineLvl w:val="6"/>
    </w:pPr>
    <w:rPr>
      <w:bCs w:val="0"/>
    </w:rPr>
  </w:style>
  <w:style w:type="paragraph" w:styleId="10">
    <w:name w:val="heading 8"/>
    <w:basedOn w:val="4"/>
    <w:next w:val="11"/>
    <w:qFormat/>
    <w:uiPriority w:val="0"/>
    <w:pPr>
      <w:outlineLvl w:val="7"/>
    </w:pPr>
    <w:rPr>
      <w:rFonts w:cs="Times New Roman"/>
    </w:rPr>
  </w:style>
  <w:style w:type="paragraph" w:styleId="11">
    <w:name w:val="heading 9"/>
    <w:basedOn w:val="5"/>
    <w:next w:val="1"/>
    <w:qFormat/>
    <w:uiPriority w:val="0"/>
    <w:pPr>
      <w:outlineLvl w:val="8"/>
    </w:pPr>
    <w:rPr>
      <w:rFonts w:cs="Times New Roman"/>
    </w:rPr>
  </w:style>
  <w:style w:type="character" w:default="1" w:styleId="135">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semiHidden/>
    <w:qFormat/>
    <w:uiPriority w:val="0"/>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eastAsia="宋体" w:cs="Courier New"/>
      <w:kern w:val="2"/>
      <w:sz w:val="24"/>
      <w:szCs w:val="24"/>
      <w:lang w:val="en-US" w:eastAsia="zh-CN" w:bidi="ar-SA"/>
    </w:rPr>
  </w:style>
  <w:style w:type="paragraph" w:styleId="12">
    <w:name w:val="List 3"/>
    <w:basedOn w:val="1"/>
    <w:semiHidden/>
    <w:qFormat/>
    <w:uiPriority w:val="0"/>
    <w:pPr>
      <w:ind w:left="100" w:leftChars="400" w:hanging="200" w:hangingChars="200"/>
    </w:pPr>
  </w:style>
  <w:style w:type="paragraph" w:styleId="13">
    <w:name w:val="toc 7"/>
    <w:basedOn w:val="1"/>
    <w:next w:val="1"/>
    <w:semiHidden/>
    <w:qFormat/>
    <w:uiPriority w:val="0"/>
    <w:pPr>
      <w:ind w:left="2520"/>
    </w:pPr>
    <w:rPr>
      <w:sz w:val="24"/>
    </w:rPr>
  </w:style>
  <w:style w:type="paragraph" w:styleId="14">
    <w:name w:val="List Number 2"/>
    <w:basedOn w:val="1"/>
    <w:semiHidden/>
    <w:qFormat/>
    <w:uiPriority w:val="0"/>
    <w:pPr>
      <w:numPr>
        <w:ilvl w:val="0"/>
        <w:numId w:val="2"/>
      </w:numPr>
    </w:pPr>
  </w:style>
  <w:style w:type="paragraph" w:styleId="15">
    <w:name w:val="table of authorities"/>
    <w:basedOn w:val="1"/>
    <w:next w:val="1"/>
    <w:semiHidden/>
    <w:qFormat/>
    <w:uiPriority w:val="0"/>
    <w:pPr>
      <w:ind w:left="420"/>
    </w:pPr>
  </w:style>
  <w:style w:type="paragraph" w:styleId="16">
    <w:name w:val="Note Heading"/>
    <w:basedOn w:val="1"/>
    <w:next w:val="1"/>
    <w:semiHidden/>
    <w:qFormat/>
    <w:uiPriority w:val="0"/>
    <w:pPr>
      <w:jc w:val="center"/>
    </w:pPr>
  </w:style>
  <w:style w:type="paragraph" w:styleId="17">
    <w:name w:val="List Bullet 4"/>
    <w:basedOn w:val="1"/>
    <w:semiHidden/>
    <w:qFormat/>
    <w:uiPriority w:val="0"/>
    <w:pPr>
      <w:numPr>
        <w:ilvl w:val="0"/>
        <w:numId w:val="3"/>
      </w:numPr>
    </w:pPr>
  </w:style>
  <w:style w:type="paragraph" w:styleId="18">
    <w:name w:val="index 8"/>
    <w:basedOn w:val="1"/>
    <w:next w:val="1"/>
    <w:semiHidden/>
    <w:qFormat/>
    <w:uiPriority w:val="0"/>
    <w:pPr>
      <w:ind w:left="1680" w:hanging="210"/>
    </w:pPr>
    <w:rPr>
      <w:sz w:val="20"/>
      <w:szCs w:val="20"/>
    </w:rPr>
  </w:style>
  <w:style w:type="paragraph" w:styleId="19">
    <w:name w:val="E-mail Signature"/>
    <w:basedOn w:val="1"/>
    <w:semiHidden/>
    <w:qFormat/>
    <w:uiPriority w:val="0"/>
  </w:style>
  <w:style w:type="paragraph" w:styleId="20">
    <w:name w:val="List Number"/>
    <w:basedOn w:val="1"/>
    <w:semiHidden/>
    <w:qFormat/>
    <w:uiPriority w:val="0"/>
    <w:pPr>
      <w:numPr>
        <w:ilvl w:val="0"/>
        <w:numId w:val="4"/>
      </w:numPr>
    </w:pPr>
  </w:style>
  <w:style w:type="paragraph" w:styleId="21">
    <w:name w:val="Normal Indent"/>
    <w:basedOn w:val="1"/>
    <w:qFormat/>
    <w:uiPriority w:val="0"/>
    <w:pPr>
      <w:ind w:firstLine="420" w:firstLineChars="200"/>
    </w:pPr>
  </w:style>
  <w:style w:type="paragraph" w:styleId="22">
    <w:name w:val="caption"/>
    <w:basedOn w:val="1"/>
    <w:next w:val="1"/>
    <w:qFormat/>
    <w:uiPriority w:val="0"/>
    <w:pPr>
      <w:spacing w:before="152"/>
    </w:pPr>
    <w:rPr>
      <w:rFonts w:ascii="Arial" w:hAnsi="Arial" w:eastAsia="黑体"/>
      <w:sz w:val="20"/>
      <w:szCs w:val="20"/>
    </w:rPr>
  </w:style>
  <w:style w:type="paragraph" w:styleId="23">
    <w:name w:val="index 5"/>
    <w:basedOn w:val="1"/>
    <w:next w:val="1"/>
    <w:semiHidden/>
    <w:qFormat/>
    <w:uiPriority w:val="0"/>
    <w:pPr>
      <w:ind w:left="1050" w:hanging="210"/>
    </w:pPr>
    <w:rPr>
      <w:sz w:val="20"/>
      <w:szCs w:val="20"/>
    </w:rPr>
  </w:style>
  <w:style w:type="paragraph" w:styleId="24">
    <w:name w:val="List Bullet"/>
    <w:basedOn w:val="1"/>
    <w:semiHidden/>
    <w:qFormat/>
    <w:uiPriority w:val="0"/>
    <w:pPr>
      <w:numPr>
        <w:ilvl w:val="0"/>
        <w:numId w:val="5"/>
      </w:numPr>
    </w:pPr>
  </w:style>
  <w:style w:type="paragraph" w:styleId="25">
    <w:name w:val="envelope address"/>
    <w:basedOn w:val="1"/>
    <w:semiHidden/>
    <w:qFormat/>
    <w:uiPriority w:val="0"/>
    <w:pPr>
      <w:framePr w:w="7920" w:h="1980" w:hRule="exact" w:hSpace="180" w:wrap="around" w:vAnchor="margin" w:hAnchor="page" w:xAlign="center" w:yAlign="bottom"/>
      <w:ind w:left="100" w:leftChars="1400"/>
    </w:pPr>
    <w:rPr>
      <w:rFonts w:ascii="Arial" w:hAnsi="Arial"/>
    </w:rPr>
  </w:style>
  <w:style w:type="paragraph" w:styleId="26">
    <w:name w:val="Document Map"/>
    <w:basedOn w:val="1"/>
    <w:semiHidden/>
    <w:qFormat/>
    <w:uiPriority w:val="0"/>
    <w:pPr>
      <w:shd w:val="clear" w:color="auto" w:fill="000080"/>
    </w:pPr>
  </w:style>
  <w:style w:type="paragraph" w:styleId="27">
    <w:name w:val="toa heading"/>
    <w:basedOn w:val="1"/>
    <w:next w:val="1"/>
    <w:semiHidden/>
    <w:qFormat/>
    <w:uiPriority w:val="0"/>
    <w:pPr>
      <w:spacing w:before="120"/>
    </w:pPr>
    <w:rPr>
      <w:rFonts w:ascii="Arial" w:hAnsi="Arial"/>
    </w:rPr>
  </w:style>
  <w:style w:type="paragraph" w:styleId="28">
    <w:name w:val="annotation text"/>
    <w:basedOn w:val="1"/>
    <w:link w:val="258"/>
    <w:semiHidden/>
    <w:qFormat/>
    <w:uiPriority w:val="99"/>
  </w:style>
  <w:style w:type="paragraph" w:styleId="29">
    <w:name w:val="index 6"/>
    <w:basedOn w:val="1"/>
    <w:next w:val="1"/>
    <w:semiHidden/>
    <w:qFormat/>
    <w:uiPriority w:val="0"/>
    <w:pPr>
      <w:ind w:left="1260" w:hanging="210"/>
    </w:pPr>
    <w:rPr>
      <w:sz w:val="20"/>
      <w:szCs w:val="20"/>
    </w:rPr>
  </w:style>
  <w:style w:type="paragraph" w:styleId="30">
    <w:name w:val="Salutation"/>
    <w:basedOn w:val="1"/>
    <w:next w:val="1"/>
    <w:semiHidden/>
    <w:qFormat/>
    <w:uiPriority w:val="0"/>
  </w:style>
  <w:style w:type="paragraph" w:styleId="31">
    <w:name w:val="Body Text 3"/>
    <w:basedOn w:val="1"/>
    <w:semiHidden/>
    <w:qFormat/>
    <w:uiPriority w:val="0"/>
    <w:pPr>
      <w:spacing w:after="120"/>
    </w:pPr>
    <w:rPr>
      <w:sz w:val="16"/>
      <w:szCs w:val="16"/>
    </w:rPr>
  </w:style>
  <w:style w:type="paragraph" w:styleId="32">
    <w:name w:val="Closing"/>
    <w:basedOn w:val="1"/>
    <w:semiHidden/>
    <w:qFormat/>
    <w:uiPriority w:val="0"/>
    <w:pPr>
      <w:ind w:left="100" w:leftChars="2100"/>
    </w:pPr>
  </w:style>
  <w:style w:type="paragraph" w:styleId="33">
    <w:name w:val="List Bullet 3"/>
    <w:basedOn w:val="1"/>
    <w:semiHidden/>
    <w:qFormat/>
    <w:uiPriority w:val="0"/>
    <w:pPr>
      <w:numPr>
        <w:ilvl w:val="0"/>
        <w:numId w:val="6"/>
      </w:numPr>
    </w:pPr>
  </w:style>
  <w:style w:type="paragraph" w:styleId="34">
    <w:name w:val="Body Text"/>
    <w:basedOn w:val="1"/>
    <w:semiHidden/>
    <w:qFormat/>
    <w:uiPriority w:val="0"/>
    <w:pPr>
      <w:spacing w:after="120"/>
    </w:pPr>
  </w:style>
  <w:style w:type="paragraph" w:styleId="35">
    <w:name w:val="Body Text Indent"/>
    <w:basedOn w:val="1"/>
    <w:semiHidden/>
    <w:qFormat/>
    <w:uiPriority w:val="0"/>
    <w:pPr>
      <w:spacing w:after="120"/>
      <w:ind w:left="420" w:leftChars="200"/>
    </w:pPr>
  </w:style>
  <w:style w:type="paragraph" w:styleId="36">
    <w:name w:val="List Number 3"/>
    <w:basedOn w:val="1"/>
    <w:semiHidden/>
    <w:qFormat/>
    <w:uiPriority w:val="0"/>
    <w:pPr>
      <w:numPr>
        <w:ilvl w:val="0"/>
        <w:numId w:val="7"/>
      </w:numPr>
    </w:pPr>
  </w:style>
  <w:style w:type="paragraph" w:styleId="37">
    <w:name w:val="List 2"/>
    <w:basedOn w:val="1"/>
    <w:semiHidden/>
    <w:qFormat/>
    <w:uiPriority w:val="0"/>
    <w:pPr>
      <w:ind w:left="100" w:leftChars="200" w:hanging="200" w:hangingChars="200"/>
    </w:pPr>
  </w:style>
  <w:style w:type="paragraph" w:styleId="38">
    <w:name w:val="List Continue"/>
    <w:basedOn w:val="1"/>
    <w:semiHidden/>
    <w:qFormat/>
    <w:uiPriority w:val="0"/>
    <w:pPr>
      <w:spacing w:after="120"/>
      <w:ind w:left="420" w:leftChars="200"/>
    </w:pPr>
  </w:style>
  <w:style w:type="paragraph" w:styleId="39">
    <w:name w:val="Block Text"/>
    <w:basedOn w:val="1"/>
    <w:semiHidden/>
    <w:qFormat/>
    <w:uiPriority w:val="0"/>
    <w:pPr>
      <w:spacing w:after="120"/>
      <w:ind w:left="1440" w:leftChars="700" w:right="1440" w:rightChars="700"/>
    </w:pPr>
  </w:style>
  <w:style w:type="paragraph" w:styleId="40">
    <w:name w:val="List Bullet 2"/>
    <w:basedOn w:val="1"/>
    <w:semiHidden/>
    <w:qFormat/>
    <w:uiPriority w:val="0"/>
    <w:pPr>
      <w:numPr>
        <w:ilvl w:val="0"/>
        <w:numId w:val="8"/>
      </w:numPr>
    </w:pPr>
  </w:style>
  <w:style w:type="paragraph" w:styleId="41">
    <w:name w:val="HTML Address"/>
    <w:basedOn w:val="1"/>
    <w:semiHidden/>
    <w:qFormat/>
    <w:uiPriority w:val="0"/>
    <w:rPr>
      <w:i/>
      <w:iCs/>
    </w:rPr>
  </w:style>
  <w:style w:type="paragraph" w:styleId="42">
    <w:name w:val="index 4"/>
    <w:basedOn w:val="1"/>
    <w:next w:val="1"/>
    <w:semiHidden/>
    <w:qFormat/>
    <w:uiPriority w:val="0"/>
    <w:pPr>
      <w:ind w:left="1260"/>
    </w:pPr>
  </w:style>
  <w:style w:type="paragraph" w:styleId="43">
    <w:name w:val="toc 5"/>
    <w:basedOn w:val="1"/>
    <w:next w:val="1"/>
    <w:qFormat/>
    <w:uiPriority w:val="39"/>
    <w:pPr>
      <w:ind w:left="1680"/>
    </w:pPr>
    <w:rPr>
      <w:sz w:val="24"/>
    </w:rPr>
  </w:style>
  <w:style w:type="paragraph" w:styleId="44">
    <w:name w:val="toc 3"/>
    <w:basedOn w:val="1"/>
    <w:next w:val="1"/>
    <w:qFormat/>
    <w:uiPriority w:val="39"/>
    <w:pPr>
      <w:spacing w:before="80" w:after="80"/>
      <w:ind w:left="450" w:leftChars="450"/>
    </w:pPr>
    <w:rPr>
      <w:sz w:val="20"/>
      <w:szCs w:val="20"/>
    </w:rPr>
  </w:style>
  <w:style w:type="paragraph" w:styleId="45">
    <w:name w:val="Plain Text"/>
    <w:basedOn w:val="1"/>
    <w:semiHidden/>
    <w:qFormat/>
    <w:uiPriority w:val="0"/>
    <w:rPr>
      <w:rFonts w:ascii="宋体" w:hAnsi="Courier New" w:cs="Courier New"/>
    </w:rPr>
  </w:style>
  <w:style w:type="paragraph" w:styleId="46">
    <w:name w:val="List Bullet 5"/>
    <w:basedOn w:val="1"/>
    <w:semiHidden/>
    <w:qFormat/>
    <w:uiPriority w:val="0"/>
    <w:pPr>
      <w:numPr>
        <w:ilvl w:val="0"/>
        <w:numId w:val="9"/>
      </w:numPr>
    </w:pPr>
  </w:style>
  <w:style w:type="paragraph" w:styleId="47">
    <w:name w:val="List Number 4"/>
    <w:basedOn w:val="1"/>
    <w:semiHidden/>
    <w:qFormat/>
    <w:uiPriority w:val="0"/>
    <w:pPr>
      <w:numPr>
        <w:ilvl w:val="0"/>
        <w:numId w:val="10"/>
      </w:numPr>
    </w:pPr>
  </w:style>
  <w:style w:type="paragraph" w:styleId="48">
    <w:name w:val="toc 8"/>
    <w:basedOn w:val="1"/>
    <w:next w:val="1"/>
    <w:semiHidden/>
    <w:qFormat/>
    <w:uiPriority w:val="0"/>
    <w:pPr>
      <w:ind w:left="2940"/>
    </w:pPr>
    <w:rPr>
      <w:sz w:val="24"/>
    </w:rPr>
  </w:style>
  <w:style w:type="paragraph" w:styleId="49">
    <w:name w:val="index 3"/>
    <w:basedOn w:val="1"/>
    <w:next w:val="1"/>
    <w:qFormat/>
    <w:uiPriority w:val="0"/>
    <w:pPr>
      <w:ind w:left="400" w:leftChars="400"/>
    </w:pPr>
    <w:rPr>
      <w:sz w:val="24"/>
    </w:rPr>
  </w:style>
  <w:style w:type="paragraph" w:styleId="50">
    <w:name w:val="Date"/>
    <w:basedOn w:val="1"/>
    <w:next w:val="1"/>
    <w:semiHidden/>
    <w:qFormat/>
    <w:uiPriority w:val="0"/>
    <w:pPr>
      <w:ind w:left="100" w:leftChars="2500"/>
    </w:pPr>
  </w:style>
  <w:style w:type="paragraph" w:styleId="51">
    <w:name w:val="Body Text Indent 2"/>
    <w:basedOn w:val="1"/>
    <w:semiHidden/>
    <w:qFormat/>
    <w:uiPriority w:val="0"/>
    <w:pPr>
      <w:spacing w:after="120" w:line="480" w:lineRule="auto"/>
      <w:ind w:left="420" w:leftChars="200"/>
    </w:pPr>
  </w:style>
  <w:style w:type="paragraph" w:styleId="52">
    <w:name w:val="endnote text"/>
    <w:basedOn w:val="1"/>
    <w:semiHidden/>
    <w:qFormat/>
    <w:uiPriority w:val="0"/>
  </w:style>
  <w:style w:type="paragraph" w:styleId="53">
    <w:name w:val="List Continue 5"/>
    <w:basedOn w:val="1"/>
    <w:semiHidden/>
    <w:qFormat/>
    <w:uiPriority w:val="0"/>
    <w:pPr>
      <w:spacing w:after="120"/>
      <w:ind w:left="2100" w:leftChars="1000"/>
    </w:pPr>
  </w:style>
  <w:style w:type="paragraph" w:styleId="54">
    <w:name w:val="Balloon Text"/>
    <w:basedOn w:val="1"/>
    <w:semiHidden/>
    <w:qFormat/>
    <w:uiPriority w:val="0"/>
    <w:rPr>
      <w:sz w:val="18"/>
      <w:szCs w:val="18"/>
    </w:rPr>
  </w:style>
  <w:style w:type="paragraph" w:styleId="55">
    <w:name w:val="footer"/>
    <w:basedOn w:val="56"/>
    <w:link w:val="246"/>
    <w:semiHidden/>
    <w:qFormat/>
    <w:uiPriority w:val="0"/>
    <w:pPr>
      <w:spacing w:before="200" w:after="200"/>
      <w:jc w:val="center"/>
    </w:pPr>
    <w:rPr>
      <w:rFonts w:cs="Times New Roman"/>
      <w:b/>
      <w:bCs/>
      <w:sz w:val="22"/>
      <w:szCs w:val="22"/>
    </w:rPr>
  </w:style>
  <w:style w:type="paragraph" w:customStyle="1" w:styleId="56">
    <w:name w:val="Heading Left"/>
    <w:basedOn w:val="1"/>
    <w:qFormat/>
    <w:uiPriority w:val="0"/>
    <w:pPr>
      <w:spacing w:before="0" w:after="0"/>
      <w:ind w:left="0"/>
    </w:pPr>
    <w:rPr>
      <w:sz w:val="20"/>
      <w:szCs w:val="20"/>
    </w:rPr>
  </w:style>
  <w:style w:type="paragraph" w:styleId="57">
    <w:name w:val="envelope return"/>
    <w:basedOn w:val="1"/>
    <w:semiHidden/>
    <w:qFormat/>
    <w:uiPriority w:val="0"/>
    <w:rPr>
      <w:rFonts w:ascii="Arial" w:hAnsi="Arial"/>
    </w:rPr>
  </w:style>
  <w:style w:type="paragraph" w:styleId="58">
    <w:name w:val="header"/>
    <w:basedOn w:val="1"/>
    <w:link w:val="240"/>
    <w:qFormat/>
    <w:uiPriority w:val="0"/>
    <w:pPr>
      <w:tabs>
        <w:tab w:val="center" w:pos="4153"/>
        <w:tab w:val="right" w:pos="8306"/>
      </w:tabs>
      <w:spacing w:before="0" w:after="0"/>
      <w:ind w:left="0"/>
      <w:jc w:val="right"/>
    </w:pPr>
    <w:rPr>
      <w:sz w:val="18"/>
      <w:szCs w:val="18"/>
    </w:rPr>
  </w:style>
  <w:style w:type="paragraph" w:styleId="59">
    <w:name w:val="Signature"/>
    <w:basedOn w:val="1"/>
    <w:semiHidden/>
    <w:qFormat/>
    <w:uiPriority w:val="0"/>
    <w:pPr>
      <w:ind w:left="100" w:leftChars="2100"/>
    </w:pPr>
  </w:style>
  <w:style w:type="paragraph" w:styleId="60">
    <w:name w:val="toc 1"/>
    <w:basedOn w:val="1"/>
    <w:next w:val="1"/>
    <w:qFormat/>
    <w:uiPriority w:val="39"/>
    <w:pPr>
      <w:spacing w:after="80"/>
      <w:ind w:left="0"/>
    </w:pPr>
    <w:rPr>
      <w:rFonts w:ascii="Book Antiqua" w:hAnsi="Book Antiqua" w:cs="Book Antiqua"/>
      <w:b/>
      <w:bCs/>
      <w:sz w:val="24"/>
      <w:szCs w:val="24"/>
    </w:rPr>
  </w:style>
  <w:style w:type="paragraph" w:styleId="61">
    <w:name w:val="List Continue 4"/>
    <w:basedOn w:val="1"/>
    <w:semiHidden/>
    <w:qFormat/>
    <w:uiPriority w:val="0"/>
    <w:pPr>
      <w:spacing w:after="120"/>
      <w:ind w:left="1680" w:leftChars="800"/>
    </w:pPr>
  </w:style>
  <w:style w:type="paragraph" w:styleId="62">
    <w:name w:val="toc 4"/>
    <w:basedOn w:val="1"/>
    <w:next w:val="1"/>
    <w:qFormat/>
    <w:uiPriority w:val="39"/>
    <w:pPr>
      <w:tabs>
        <w:tab w:val="center" w:pos="10080"/>
      </w:tabs>
      <w:kinsoku w:val="0"/>
      <w:overflowPunct w:val="0"/>
      <w:autoSpaceDE w:val="0"/>
      <w:autoSpaceDN w:val="0"/>
      <w:spacing w:before="0" w:after="0" w:line="240" w:lineRule="auto"/>
      <w:ind w:left="2540"/>
      <w:jc w:val="right"/>
    </w:pPr>
    <w:rPr>
      <w:sz w:val="20"/>
      <w:szCs w:val="20"/>
    </w:rPr>
  </w:style>
  <w:style w:type="paragraph" w:styleId="63">
    <w:name w:val="index heading"/>
    <w:basedOn w:val="1"/>
    <w:next w:val="64"/>
    <w:semiHidden/>
    <w:qFormat/>
    <w:uiPriority w:val="0"/>
    <w:rPr>
      <w:rFonts w:ascii="Arial" w:hAnsi="Arial"/>
      <w:b/>
      <w:bCs/>
    </w:rPr>
  </w:style>
  <w:style w:type="paragraph" w:styleId="64">
    <w:name w:val="index 1"/>
    <w:basedOn w:val="1"/>
    <w:next w:val="1"/>
    <w:qFormat/>
    <w:uiPriority w:val="0"/>
    <w:rPr>
      <w:sz w:val="24"/>
    </w:rPr>
  </w:style>
  <w:style w:type="paragraph" w:styleId="65">
    <w:name w:val="Subtitle"/>
    <w:basedOn w:val="1"/>
    <w:qFormat/>
    <w:uiPriority w:val="0"/>
    <w:pPr>
      <w:spacing w:before="240" w:after="60" w:line="312" w:lineRule="atLeast"/>
      <w:jc w:val="center"/>
      <w:outlineLvl w:val="1"/>
    </w:pPr>
    <w:rPr>
      <w:rFonts w:ascii="Arial" w:hAnsi="Arial"/>
      <w:b/>
      <w:bCs/>
      <w:kern w:val="28"/>
      <w:sz w:val="32"/>
      <w:szCs w:val="32"/>
    </w:rPr>
  </w:style>
  <w:style w:type="paragraph" w:styleId="66">
    <w:name w:val="List Number 5"/>
    <w:basedOn w:val="1"/>
    <w:semiHidden/>
    <w:qFormat/>
    <w:uiPriority w:val="0"/>
    <w:pPr>
      <w:numPr>
        <w:ilvl w:val="0"/>
        <w:numId w:val="11"/>
      </w:numPr>
    </w:pPr>
  </w:style>
  <w:style w:type="paragraph" w:styleId="67">
    <w:name w:val="List"/>
    <w:basedOn w:val="1"/>
    <w:semiHidden/>
    <w:qFormat/>
    <w:uiPriority w:val="0"/>
    <w:pPr>
      <w:ind w:left="200" w:hanging="200" w:hangingChars="200"/>
    </w:pPr>
  </w:style>
  <w:style w:type="paragraph" w:styleId="68">
    <w:name w:val="footnote text"/>
    <w:basedOn w:val="1"/>
    <w:link w:val="250"/>
    <w:qFormat/>
    <w:uiPriority w:val="99"/>
    <w:rPr>
      <w:sz w:val="18"/>
      <w:szCs w:val="18"/>
    </w:rPr>
  </w:style>
  <w:style w:type="paragraph" w:styleId="69">
    <w:name w:val="toc 6"/>
    <w:basedOn w:val="1"/>
    <w:next w:val="1"/>
    <w:semiHidden/>
    <w:qFormat/>
    <w:uiPriority w:val="0"/>
    <w:pPr>
      <w:ind w:left="2100"/>
    </w:pPr>
    <w:rPr>
      <w:sz w:val="24"/>
    </w:rPr>
  </w:style>
  <w:style w:type="paragraph" w:styleId="70">
    <w:name w:val="List 5"/>
    <w:basedOn w:val="1"/>
    <w:semiHidden/>
    <w:qFormat/>
    <w:uiPriority w:val="0"/>
    <w:pPr>
      <w:ind w:left="100" w:leftChars="800" w:hanging="200" w:hangingChars="200"/>
    </w:pPr>
  </w:style>
  <w:style w:type="paragraph" w:styleId="71">
    <w:name w:val="Body Text Indent 3"/>
    <w:basedOn w:val="1"/>
    <w:semiHidden/>
    <w:qFormat/>
    <w:uiPriority w:val="0"/>
    <w:pPr>
      <w:spacing w:after="120"/>
      <w:ind w:left="420" w:leftChars="200"/>
    </w:pPr>
    <w:rPr>
      <w:sz w:val="16"/>
      <w:szCs w:val="16"/>
    </w:rPr>
  </w:style>
  <w:style w:type="paragraph" w:styleId="72">
    <w:name w:val="index 7"/>
    <w:basedOn w:val="1"/>
    <w:next w:val="1"/>
    <w:semiHidden/>
    <w:qFormat/>
    <w:uiPriority w:val="0"/>
    <w:pPr>
      <w:ind w:left="1470" w:hanging="210"/>
    </w:pPr>
    <w:rPr>
      <w:sz w:val="20"/>
      <w:szCs w:val="20"/>
    </w:rPr>
  </w:style>
  <w:style w:type="paragraph" w:styleId="73">
    <w:name w:val="index 9"/>
    <w:basedOn w:val="1"/>
    <w:next w:val="1"/>
    <w:semiHidden/>
    <w:qFormat/>
    <w:uiPriority w:val="0"/>
    <w:pPr>
      <w:ind w:left="1890" w:hanging="210"/>
    </w:pPr>
    <w:rPr>
      <w:sz w:val="20"/>
      <w:szCs w:val="20"/>
    </w:rPr>
  </w:style>
  <w:style w:type="paragraph" w:styleId="74">
    <w:name w:val="table of figures"/>
    <w:basedOn w:val="1"/>
    <w:next w:val="1"/>
    <w:semiHidden/>
    <w:qFormat/>
    <w:uiPriority w:val="0"/>
    <w:pPr>
      <w:spacing w:afterLines="50"/>
      <w:ind w:left="300" w:leftChars="300"/>
    </w:pPr>
    <w:rPr>
      <w:sz w:val="20"/>
      <w:szCs w:val="20"/>
    </w:rPr>
  </w:style>
  <w:style w:type="paragraph" w:styleId="75">
    <w:name w:val="toc 2"/>
    <w:basedOn w:val="1"/>
    <w:next w:val="1"/>
    <w:qFormat/>
    <w:uiPriority w:val="39"/>
    <w:pPr>
      <w:spacing w:before="80" w:after="80"/>
      <w:ind w:left="300" w:leftChars="300"/>
    </w:pPr>
    <w:rPr>
      <w:sz w:val="20"/>
      <w:szCs w:val="20"/>
    </w:rPr>
  </w:style>
  <w:style w:type="paragraph" w:styleId="76">
    <w:name w:val="toc 9"/>
    <w:basedOn w:val="1"/>
    <w:next w:val="1"/>
    <w:semiHidden/>
    <w:qFormat/>
    <w:uiPriority w:val="0"/>
    <w:pPr>
      <w:ind w:left="3360"/>
    </w:pPr>
    <w:rPr>
      <w:sz w:val="24"/>
    </w:rPr>
  </w:style>
  <w:style w:type="paragraph" w:styleId="77">
    <w:name w:val="Body Text 2"/>
    <w:basedOn w:val="1"/>
    <w:semiHidden/>
    <w:qFormat/>
    <w:uiPriority w:val="0"/>
    <w:pPr>
      <w:spacing w:after="120" w:line="480" w:lineRule="auto"/>
    </w:pPr>
  </w:style>
  <w:style w:type="paragraph" w:styleId="78">
    <w:name w:val="List 4"/>
    <w:basedOn w:val="1"/>
    <w:semiHidden/>
    <w:qFormat/>
    <w:uiPriority w:val="0"/>
    <w:pPr>
      <w:ind w:left="100" w:leftChars="600" w:hanging="200" w:hangingChars="200"/>
    </w:pPr>
  </w:style>
  <w:style w:type="paragraph" w:styleId="79">
    <w:name w:val="List Continue 2"/>
    <w:basedOn w:val="1"/>
    <w:semiHidden/>
    <w:qFormat/>
    <w:uiPriority w:val="0"/>
    <w:pPr>
      <w:spacing w:after="120"/>
      <w:ind w:left="840" w:leftChars="400"/>
    </w:pPr>
  </w:style>
  <w:style w:type="paragraph" w:styleId="80">
    <w:name w:val="Message Header"/>
    <w:basedOn w:val="1"/>
    <w:semiHidden/>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rPr>
  </w:style>
  <w:style w:type="paragraph" w:styleId="81">
    <w:name w:val="HTML Preformatted"/>
    <w:basedOn w:val="1"/>
    <w:semiHidden/>
    <w:qFormat/>
    <w:uiPriority w:val="0"/>
    <w:rPr>
      <w:rFonts w:ascii="Courier New" w:hAnsi="Courier New" w:cs="Courier New"/>
      <w:sz w:val="20"/>
      <w:szCs w:val="20"/>
    </w:rPr>
  </w:style>
  <w:style w:type="paragraph" w:styleId="82">
    <w:name w:val="Normal (Web)"/>
    <w:basedOn w:val="1"/>
    <w:semiHidden/>
    <w:qFormat/>
    <w:uiPriority w:val="99"/>
    <w:rPr>
      <w:rFonts w:cs="Times New Roman"/>
    </w:rPr>
  </w:style>
  <w:style w:type="paragraph" w:styleId="83">
    <w:name w:val="List Continue 3"/>
    <w:basedOn w:val="1"/>
    <w:semiHidden/>
    <w:qFormat/>
    <w:uiPriority w:val="0"/>
    <w:pPr>
      <w:spacing w:after="120"/>
      <w:ind w:left="1260" w:leftChars="600"/>
    </w:pPr>
  </w:style>
  <w:style w:type="paragraph" w:styleId="84">
    <w:name w:val="index 2"/>
    <w:basedOn w:val="1"/>
    <w:next w:val="1"/>
    <w:qFormat/>
    <w:uiPriority w:val="0"/>
    <w:pPr>
      <w:ind w:left="200" w:leftChars="200"/>
    </w:pPr>
    <w:rPr>
      <w:sz w:val="24"/>
    </w:rPr>
  </w:style>
  <w:style w:type="paragraph" w:styleId="85">
    <w:name w:val="Title"/>
    <w:basedOn w:val="1"/>
    <w:qFormat/>
    <w:uiPriority w:val="0"/>
    <w:pPr>
      <w:spacing w:before="240" w:after="60"/>
      <w:jc w:val="center"/>
      <w:outlineLvl w:val="0"/>
    </w:pPr>
    <w:rPr>
      <w:rFonts w:ascii="Arial" w:hAnsi="Arial"/>
      <w:b/>
      <w:bCs/>
      <w:sz w:val="32"/>
      <w:szCs w:val="32"/>
    </w:rPr>
  </w:style>
  <w:style w:type="paragraph" w:styleId="86">
    <w:name w:val="annotation subject"/>
    <w:basedOn w:val="28"/>
    <w:next w:val="28"/>
    <w:semiHidden/>
    <w:qFormat/>
    <w:uiPriority w:val="0"/>
    <w:rPr>
      <w:b/>
      <w:bCs/>
    </w:rPr>
  </w:style>
  <w:style w:type="paragraph" w:styleId="87">
    <w:name w:val="Body Text First Indent"/>
    <w:basedOn w:val="34"/>
    <w:semiHidden/>
    <w:qFormat/>
    <w:uiPriority w:val="0"/>
    <w:pPr>
      <w:ind w:firstLine="420" w:firstLineChars="100"/>
    </w:pPr>
  </w:style>
  <w:style w:type="paragraph" w:styleId="88">
    <w:name w:val="Body Text First Indent 2"/>
    <w:basedOn w:val="35"/>
    <w:semiHidden/>
    <w:qFormat/>
    <w:uiPriority w:val="0"/>
    <w:pPr>
      <w:ind w:firstLine="420" w:firstLineChars="200"/>
    </w:pPr>
  </w:style>
  <w:style w:type="table" w:styleId="90">
    <w:name w:val="Table Grid"/>
    <w:basedOn w:val="8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91">
    <w:name w:val="Table Theme"/>
    <w:basedOn w:val="89"/>
    <w:semiHidden/>
    <w:qFormat/>
    <w:uiPriority w:val="0"/>
    <w:pPr>
      <w:adjustRightInd w:val="0"/>
      <w:snapToGrid w:val="0"/>
      <w:spacing w:before="160" w:after="160" w:line="240" w:lineRule="atLeast"/>
      <w:ind w:left="1701"/>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92">
    <w:name w:val="Table Colorful 1"/>
    <w:basedOn w:val="89"/>
    <w:semiHidden/>
    <w:qFormat/>
    <w:uiPriority w:val="0"/>
    <w:pPr>
      <w:adjustRightInd w:val="0"/>
      <w:snapToGrid w:val="0"/>
      <w:spacing w:before="160" w:after="160" w:line="240" w:lineRule="atLeast"/>
      <w:ind w:left="1701"/>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CellMar>
        <w:top w:w="0" w:type="dxa"/>
        <w:left w:w="108" w:type="dxa"/>
        <w:bottom w:w="0" w:type="dxa"/>
        <w:right w:w="108" w:type="dxa"/>
      </w:tblCellMar>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3">
    <w:name w:val="Table Colorful 2"/>
    <w:basedOn w:val="89"/>
    <w:semiHidden/>
    <w:qFormat/>
    <w:uiPriority w:val="0"/>
    <w:pPr>
      <w:adjustRightInd w:val="0"/>
      <w:snapToGrid w:val="0"/>
      <w:spacing w:before="160" w:after="160" w:line="240" w:lineRule="atLeast"/>
      <w:ind w:left="1701"/>
    </w:pPr>
    <w:tblPr>
      <w:tblBorders>
        <w:bottom w:val="single" w:color="000000" w:sz="12" w:space="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color="000000" w:sz="12" w:space="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4">
    <w:name w:val="Table Colorful 3"/>
    <w:basedOn w:val="89"/>
    <w:semiHidden/>
    <w:qFormat/>
    <w:uiPriority w:val="0"/>
    <w:pPr>
      <w:adjustRightInd w:val="0"/>
      <w:snapToGrid w:val="0"/>
      <w:spacing w:before="160" w:after="160" w:line="240" w:lineRule="atLeast"/>
      <w:ind w:left="1701"/>
    </w:pPr>
    <w:tblPr>
      <w:tblBorders>
        <w:top w:val="single" w:color="000000" w:sz="18" w:space="0"/>
        <w:left w:val="single" w:color="000000" w:sz="18" w:space="0"/>
        <w:bottom w:val="single" w:color="000000" w:sz="18" w:space="0"/>
        <w:right w:val="single" w:color="000000" w:sz="18" w:space="0"/>
        <w:insideH w:val="single" w:color="C0C0C0" w:sz="6" w:space="0"/>
      </w:tblBorders>
      <w:tblCellMar>
        <w:top w:w="0" w:type="dxa"/>
        <w:left w:w="108" w:type="dxa"/>
        <w:bottom w:w="0" w:type="dxa"/>
        <w:right w:w="108" w:type="dxa"/>
      </w:tblCellMar>
    </w:tblPr>
    <w:tcPr>
      <w:shd w:val="pct25" w:color="008080" w:fill="FFFFFF"/>
    </w:tcPr>
    <w:tblStylePr w:type="firstRow">
      <w:tblPr/>
      <w:tcPr>
        <w:tcBorders>
          <w:top w:val="nil"/>
          <w:left w:val="nil"/>
          <w:bottom w:val="single" w:color="000000" w:sz="6" w:space="0"/>
          <w:right w:val="nil"/>
          <w:insideH w:val="nil"/>
          <w:insideV w:val="nil"/>
          <w:tl2br w:val="nil"/>
          <w:tr2bl w:val="nil"/>
        </w:tcBorders>
        <w:shd w:val="solid" w:color="008080" w:fill="FFFFFF"/>
      </w:tcPr>
    </w:tblStylePr>
    <w:tblStylePr w:type="firstCol">
      <w:tblPr/>
      <w:tcPr>
        <w:tcBorders>
          <w:top w:val="nil"/>
          <w:left w:val="single" w:color="000000" w:sz="36" w:space="0"/>
          <w:bottom w:val="nil"/>
          <w:right w:val="single" w:color="000000" w:sz="6" w:space="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5">
    <w:name w:val="Table Elegant"/>
    <w:basedOn w:val="89"/>
    <w:semiHidden/>
    <w:qFormat/>
    <w:uiPriority w:val="0"/>
    <w:pPr>
      <w:adjustRightInd w:val="0"/>
      <w:snapToGrid w:val="0"/>
      <w:spacing w:before="160" w:after="160" w:line="240" w:lineRule="atLeast"/>
      <w:ind w:left="1701"/>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96">
    <w:name w:val="Table Classic 1"/>
    <w:basedOn w:val="89"/>
    <w:semiHidden/>
    <w:qFormat/>
    <w:uiPriority w:val="0"/>
    <w:pPr>
      <w:adjustRightInd w:val="0"/>
      <w:snapToGrid w:val="0"/>
      <w:spacing w:before="160" w:after="160" w:line="240" w:lineRule="atLeast"/>
      <w:ind w:left="1701"/>
    </w:pPr>
    <w:tblPr>
      <w:tblBorders>
        <w:top w:val="single" w:color="000000" w:sz="12" w:space="0"/>
        <w:bottom w:val="single" w:color="000000" w:sz="12" w:space="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7">
    <w:name w:val="Table Classic 2"/>
    <w:basedOn w:val="89"/>
    <w:semiHidden/>
    <w:qFormat/>
    <w:uiPriority w:val="0"/>
    <w:pPr>
      <w:adjustRightInd w:val="0"/>
      <w:snapToGrid w:val="0"/>
      <w:spacing w:before="160" w:after="160" w:line="240" w:lineRule="atLeast"/>
      <w:ind w:left="1701"/>
    </w:pPr>
    <w:tblPr>
      <w:tblBorders>
        <w:top w:val="single" w:color="000000" w:sz="12" w:space="0"/>
        <w:bottom w:val="single" w:color="000000" w:sz="12" w:space="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color="000000" w:sz="6" w:space="0"/>
          <w:right w:val="nil"/>
          <w:insideH w:val="nil"/>
          <w:insideV w:val="nil"/>
          <w:tl2br w:val="nil"/>
          <w:tr2bl w:val="nil"/>
        </w:tcBorders>
        <w:shd w:val="solid" w:color="800080" w:fill="FFFFFF"/>
      </w:tcPr>
    </w:tblStylePr>
    <w:tblStylePr w:type="lastRow">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8">
    <w:name w:val="Table Classic 3"/>
    <w:basedOn w:val="89"/>
    <w:semiHidden/>
    <w:qFormat/>
    <w:uiPriority w:val="0"/>
    <w:pPr>
      <w:adjustRightInd w:val="0"/>
      <w:snapToGrid w:val="0"/>
      <w:spacing w:before="160" w:after="160" w:line="240" w:lineRule="atLeast"/>
      <w:ind w:left="1701"/>
    </w:pPr>
    <w:rPr>
      <w:color w:val="000080"/>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color="000000" w:sz="6" w:space="0"/>
          <w:right w:val="nil"/>
          <w:insideH w:val="nil"/>
          <w:insideV w:val="nil"/>
          <w:tl2br w:val="nil"/>
          <w:tr2bl w:val="nil"/>
        </w:tcBorders>
        <w:shd w:val="solid" w:color="000080" w:fill="FFFFFF"/>
      </w:tcPr>
    </w:tblStylePr>
    <w:tblStylePr w:type="lastRow">
      <w:rPr>
        <w:color w:val="000080"/>
      </w:rPr>
      <w:tblPr/>
      <w:tcPr>
        <w:tcBorders>
          <w:top w:val="single" w:color="000000" w:sz="12" w:space="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99">
    <w:name w:val="Table Classic 4"/>
    <w:basedOn w:val="89"/>
    <w:semiHidden/>
    <w:qFormat/>
    <w:uiPriority w:val="0"/>
    <w:pPr>
      <w:adjustRightInd w:val="0"/>
      <w:snapToGrid w:val="0"/>
      <w:spacing w:before="160" w:after="160" w:line="240" w:lineRule="atLeast"/>
      <w:ind w:left="1701"/>
    </w:pPr>
    <w:tblPr>
      <w:tblBorders>
        <w:top w:val="single" w:color="000000" w:sz="12" w:space="0"/>
        <w:left w:val="single" w:color="000000" w:sz="6" w:space="0"/>
        <w:bottom w:val="single" w:color="000000" w:sz="12" w:space="0"/>
        <w:right w:val="single" w:color="000000" w:sz="6" w:space="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color="000000" w:sz="6" w:space="0"/>
          <w:right w:val="nil"/>
          <w:insideH w:val="nil"/>
          <w:insideV w:val="nil"/>
          <w:tl2br w:val="nil"/>
          <w:tr2bl w:val="nil"/>
        </w:tcBorders>
        <w:shd w:val="pct50" w:color="000080" w:fill="FFFFFF"/>
      </w:tcPr>
    </w:tblStylePr>
    <w:tblStylePr w:type="lastRow">
      <w:rPr>
        <w:color w:val="000080"/>
      </w:rPr>
      <w:tblPr/>
      <w:tcPr>
        <w:tcBorders>
          <w:top w:val="nil"/>
          <w:left w:val="nil"/>
          <w:bottom w:val="single" w:color="000000" w:sz="6" w:space="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00">
    <w:name w:val="Table Simple 1"/>
    <w:basedOn w:val="89"/>
    <w:semiHidden/>
    <w:qFormat/>
    <w:uiPriority w:val="0"/>
    <w:pPr>
      <w:adjustRightInd w:val="0"/>
      <w:snapToGrid w:val="0"/>
      <w:spacing w:before="160" w:after="160" w:line="240" w:lineRule="atLeast"/>
      <w:ind w:left="1701"/>
    </w:pPr>
    <w:tblPr>
      <w:tblBorders>
        <w:top w:val="single" w:color="008000" w:sz="12" w:space="0"/>
        <w:bottom w:val="single" w:color="008000" w:sz="12"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8000" w:sz="6" w:space="0"/>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101">
    <w:name w:val="Table Simple 2"/>
    <w:basedOn w:val="89"/>
    <w:semiHidden/>
    <w:qFormat/>
    <w:uiPriority w:val="0"/>
    <w:pPr>
      <w:adjustRightInd w:val="0"/>
      <w:snapToGrid w:val="0"/>
      <w:spacing w:before="160" w:after="160" w:line="240" w:lineRule="atLeast"/>
      <w:ind w:left="1701"/>
    </w:pPr>
    <w:tblPr>
      <w:tblCellMar>
        <w:top w:w="0" w:type="dxa"/>
        <w:left w:w="108" w:type="dxa"/>
        <w:bottom w:w="0" w:type="dxa"/>
        <w:right w:w="108" w:type="dxa"/>
      </w:tblCellMar>
    </w:tblPr>
    <w:tblStylePr w:type="firstRow">
      <w:rPr>
        <w:b/>
        <w:bCs/>
      </w:rPr>
      <w:tblPr/>
      <w:tcPr>
        <w:tcBorders>
          <w:top w:val="nil"/>
          <w:left w:val="nil"/>
          <w:bottom w:val="single" w:color="000000" w:sz="12" w:space="0"/>
          <w:right w:val="nil"/>
          <w:insideH w:val="nil"/>
          <w:insideV w:val="nil"/>
          <w:tl2br w:val="nil"/>
          <w:tr2bl w:val="nil"/>
        </w:tcBorders>
      </w:tcPr>
    </w:tblStylePr>
    <w:tblStylePr w:type="lastRow">
      <w:rPr>
        <w:b/>
        <w:bCs/>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lastCol">
      <w:rPr>
        <w:b/>
        <w:bCs/>
      </w:rPr>
      <w:tblPr/>
      <w:tcPr>
        <w:tcBorders>
          <w:top w:val="nil"/>
          <w:left w:val="single" w:color="000000" w:sz="6" w:space="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2">
    <w:name w:val="Table Simple 3"/>
    <w:basedOn w:val="89"/>
    <w:semiHidden/>
    <w:qFormat/>
    <w:uiPriority w:val="0"/>
    <w:pPr>
      <w:adjustRightInd w:val="0"/>
      <w:snapToGrid w:val="0"/>
      <w:spacing w:before="160" w:after="160" w:line="240" w:lineRule="atLeast"/>
      <w:ind w:left="1701"/>
    </w:p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103">
    <w:name w:val="Table Subtle 1"/>
    <w:basedOn w:val="89"/>
    <w:semiHidden/>
    <w:qFormat/>
    <w:uiPriority w:val="0"/>
    <w:pPr>
      <w:adjustRightInd w:val="0"/>
      <w:snapToGrid w:val="0"/>
      <w:spacing w:before="160" w:after="160" w:line="240" w:lineRule="atLeast"/>
      <w:ind w:left="1701"/>
    </w:pPr>
    <w:tblPr>
      <w:tblCellMar>
        <w:top w:w="0" w:type="dxa"/>
        <w:left w:w="108" w:type="dxa"/>
        <w:bottom w:w="0" w:type="dxa"/>
        <w:right w:w="108" w:type="dxa"/>
      </w:tblCellMar>
    </w:tblPr>
    <w:tblStylePr w:type="firstRow">
      <w:tblPr/>
      <w:tcPr>
        <w:tcBorders>
          <w:top w:val="single" w:color="000000" w:sz="6" w:space="0"/>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color="000000" w:sz="12" w:space="0"/>
          <w:insideH w:val="nil"/>
          <w:insideV w:val="nil"/>
          <w:tl2br w:val="nil"/>
          <w:tr2bl w:val="nil"/>
        </w:tcBorders>
      </w:tcPr>
    </w:tblStylePr>
    <w:tblStylePr w:type="lastCol">
      <w:tblPr/>
      <w:tcPr>
        <w:tcBorders>
          <w:top w:val="nil"/>
          <w:left w:val="single" w:color="000000" w:sz="12" w:space="0"/>
          <w:bottom w:val="nil"/>
          <w:right w:val="nil"/>
          <w:insideH w:val="nil"/>
          <w:insideV w:val="nil"/>
          <w:tl2br w:val="nil"/>
          <w:tr2bl w:val="nil"/>
        </w:tcBorders>
      </w:tcPr>
    </w:tblStylePr>
    <w:tblStylePr w:type="band1Horz">
      <w:tblPr/>
      <w:tcPr>
        <w:tcBorders>
          <w:top w:val="nil"/>
          <w:left w:val="nil"/>
          <w:bottom w:val="single" w:color="000000" w:sz="6" w:space="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4">
    <w:name w:val="Table Subtle 2"/>
    <w:basedOn w:val="89"/>
    <w:semiHidden/>
    <w:qFormat/>
    <w:uiPriority w:val="0"/>
    <w:pPr>
      <w:adjustRightInd w:val="0"/>
      <w:snapToGrid w:val="0"/>
      <w:spacing w:before="160" w:after="160" w:line="240" w:lineRule="atLeast"/>
      <w:ind w:left="1701"/>
    </w:pPr>
    <w:tblPr>
      <w:tblBorders>
        <w:left w:val="single" w:color="000000" w:sz="6" w:space="0"/>
        <w:right w:val="single" w:color="000000" w:sz="6" w:space="0"/>
      </w:tblBorders>
      <w:tblCellMar>
        <w:top w:w="0" w:type="dxa"/>
        <w:left w:w="108" w:type="dxa"/>
        <w:bottom w:w="0" w:type="dxa"/>
        <w:right w:w="108" w:type="dxa"/>
      </w:tblCellMar>
    </w:tblPr>
    <w:tblStylePr w:type="firstRow">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firstCol">
      <w:tblPr/>
      <w:tcPr>
        <w:tcBorders>
          <w:top w:val="nil"/>
          <w:left w:val="nil"/>
          <w:bottom w:val="nil"/>
          <w:right w:val="single" w:color="000000" w:sz="12" w:space="0"/>
          <w:insideH w:val="nil"/>
          <w:insideV w:val="nil"/>
          <w:tl2br w:val="nil"/>
          <w:tr2bl w:val="nil"/>
        </w:tcBorders>
        <w:shd w:val="pct25" w:color="008000" w:fill="FFFFFF"/>
      </w:tcPr>
    </w:tblStylePr>
    <w:tblStylePr w:type="lastCol">
      <w:tblPr/>
      <w:tcPr>
        <w:tcBorders>
          <w:top w:val="nil"/>
          <w:left w:val="single" w:color="000000" w:sz="12" w:space="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5">
    <w:name w:val="Table 3D effects 1"/>
    <w:basedOn w:val="89"/>
    <w:semiHidden/>
    <w:qFormat/>
    <w:uiPriority w:val="0"/>
    <w:pPr>
      <w:adjustRightInd w:val="0"/>
      <w:snapToGrid w:val="0"/>
      <w:spacing w:before="160" w:after="160" w:line="240" w:lineRule="atLeast"/>
      <w:ind w:left="1701"/>
    </w:pPr>
    <w:tblPr>
      <w:tblCellMar>
        <w:top w:w="0" w:type="dxa"/>
        <w:left w:w="108" w:type="dxa"/>
        <w:bottom w:w="0" w:type="dxa"/>
        <w:right w:w="108" w:type="dxa"/>
      </w:tblCellMar>
    </w:tblPr>
    <w:tcPr>
      <w:shd w:val="solid" w:color="C0C0C0" w:fill="FFFFFF"/>
    </w:tcPr>
    <w:tblStylePr w:type="firstRow">
      <w:rPr>
        <w:b/>
        <w:bCs/>
        <w:color w:val="800080"/>
      </w:rPr>
      <w:tblPr/>
      <w:tcPr>
        <w:tcBorders>
          <w:top w:val="nil"/>
          <w:left w:val="nil"/>
          <w:bottom w:val="single" w:color="808080" w:sz="6" w:space="0"/>
          <w:right w:val="nil"/>
          <w:insideH w:val="nil"/>
          <w:insideV w:val="nil"/>
          <w:tl2br w:val="nil"/>
          <w:tr2bl w:val="nil"/>
        </w:tcBorders>
      </w:tcPr>
    </w:tblStylePr>
    <w:tblStylePr w:type="lastRow">
      <w:tblPr/>
      <w:tcPr>
        <w:tcBorders>
          <w:top w:val="single" w:color="FFFFFF"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808080" w:sz="6" w:space="0"/>
          <w:insideH w:val="nil"/>
          <w:insideV w:val="nil"/>
          <w:tl2br w:val="nil"/>
          <w:tr2bl w:val="nil"/>
        </w:tcBorders>
      </w:tcPr>
    </w:tblStylePr>
    <w:tblStylePr w:type="lastCol">
      <w:tblPr/>
      <w:tcPr>
        <w:tcBorders>
          <w:top w:val="nil"/>
          <w:left w:val="single" w:color="FFFFFF" w:sz="6" w:space="0"/>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06">
    <w:name w:val="Table 3D effects 2"/>
    <w:basedOn w:val="89"/>
    <w:semiHidden/>
    <w:qFormat/>
    <w:uiPriority w:val="0"/>
    <w:pPr>
      <w:adjustRightInd w:val="0"/>
      <w:snapToGrid w:val="0"/>
      <w:spacing w:before="160" w:after="160" w:line="240" w:lineRule="atLeast"/>
      <w:ind w:left="1701"/>
    </w:pPr>
    <w:tblPr>
      <w:tblCellMar>
        <w:top w:w="0" w:type="dxa"/>
        <w:left w:w="108" w:type="dxa"/>
        <w:bottom w:w="0" w:type="dxa"/>
        <w:right w:w="108" w:type="dxa"/>
      </w:tblCellMar>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7">
    <w:name w:val="Table 3D effects 3"/>
    <w:basedOn w:val="89"/>
    <w:semiHidden/>
    <w:qFormat/>
    <w:uiPriority w:val="0"/>
    <w:pPr>
      <w:adjustRightInd w:val="0"/>
      <w:snapToGrid w:val="0"/>
      <w:spacing w:before="160" w:after="160" w:line="240" w:lineRule="atLeast"/>
      <w:ind w:left="1701"/>
    </w:pPr>
    <w:tblPr>
      <w:tblCellMar>
        <w:top w:w="0" w:type="dxa"/>
        <w:left w:w="108" w:type="dxa"/>
        <w:bottom w:w="0" w:type="dxa"/>
        <w:right w:w="108" w:type="dxa"/>
      </w:tblCellMa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8">
    <w:name w:val="Table List 1"/>
    <w:basedOn w:val="89"/>
    <w:semiHidden/>
    <w:qFormat/>
    <w:uiPriority w:val="0"/>
    <w:pPr>
      <w:adjustRightInd w:val="0"/>
      <w:snapToGrid w:val="0"/>
      <w:spacing w:before="160" w:after="160" w:line="240" w:lineRule="atLeast"/>
      <w:ind w:left="1701"/>
    </w:pPr>
    <w:tblPr>
      <w:tblBorders>
        <w:top w:val="single" w:color="008080" w:sz="12" w:space="0"/>
        <w:left w:val="single" w:color="008080" w:sz="6" w:space="0"/>
        <w:bottom w:val="single" w:color="008080" w:sz="12" w:space="0"/>
        <w:right w:val="single" w:color="008080" w:sz="6" w:space="0"/>
      </w:tblBorders>
      <w:tblCellMar>
        <w:top w:w="0" w:type="dxa"/>
        <w:left w:w="108" w:type="dxa"/>
        <w:bottom w:w="0" w:type="dxa"/>
        <w:right w:w="108" w:type="dxa"/>
      </w:tblCellMar>
    </w:tblPr>
    <w:tblStylePr w:type="firstRow">
      <w:rPr>
        <w:b/>
        <w:bCs/>
        <w:i/>
        <w:iCs/>
        <w:color w:val="800000"/>
      </w:rPr>
      <w:tblPr/>
      <w:tcPr>
        <w:tcBorders>
          <w:top w:val="nil"/>
          <w:left w:val="nil"/>
          <w:bottom w:val="single" w:color="000000" w:sz="6" w:space="0"/>
          <w:right w:val="nil"/>
          <w:insideH w:val="nil"/>
          <w:insideV w:val="nil"/>
          <w:tl2br w:val="nil"/>
          <w:tr2bl w:val="nil"/>
        </w:tcBorders>
        <w:shd w:val="solid" w:color="C0C0C0" w:fill="FFFFFF"/>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9">
    <w:name w:val="Table List 2"/>
    <w:basedOn w:val="89"/>
    <w:semiHidden/>
    <w:qFormat/>
    <w:uiPriority w:val="0"/>
    <w:pPr>
      <w:adjustRightInd w:val="0"/>
      <w:snapToGrid w:val="0"/>
      <w:spacing w:before="160" w:after="160" w:line="240" w:lineRule="atLeast"/>
      <w:ind w:left="1701"/>
    </w:pPr>
    <w:tblPr>
      <w:tblBorders>
        <w:bottom w:val="single" w:color="808080" w:sz="12" w:space="0"/>
      </w:tblBorders>
      <w:tblCellMar>
        <w:top w:w="0" w:type="dxa"/>
        <w:left w:w="108" w:type="dxa"/>
        <w:bottom w:w="0" w:type="dxa"/>
        <w:right w:w="108" w:type="dxa"/>
      </w:tblCellMar>
    </w:tblPr>
    <w:tblStylePr w:type="firstRow">
      <w:rPr>
        <w:b/>
        <w:bCs/>
        <w:color w:val="FFFFFF"/>
      </w:rPr>
      <w:tblPr/>
      <w:tcPr>
        <w:tcBorders>
          <w:top w:val="nil"/>
          <w:left w:val="nil"/>
          <w:bottom w:val="single" w:color="000000" w:sz="6" w:space="0"/>
          <w:right w:val="nil"/>
          <w:insideH w:val="nil"/>
          <w:insideV w:val="nil"/>
          <w:tl2br w:val="nil"/>
          <w:tr2bl w:val="nil"/>
        </w:tcBorders>
        <w:shd w:val="pct75" w:color="008080" w:fill="008000"/>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0">
    <w:name w:val="Table List 3"/>
    <w:basedOn w:val="89"/>
    <w:semiHidden/>
    <w:qFormat/>
    <w:uiPriority w:val="0"/>
    <w:pPr>
      <w:adjustRightInd w:val="0"/>
      <w:snapToGrid w:val="0"/>
      <w:spacing w:before="160" w:after="160" w:line="240" w:lineRule="atLeast"/>
      <w:ind w:left="1701"/>
    </w:pPr>
    <w:tblPr>
      <w:tblBorders>
        <w:top w:val="single" w:color="000000" w:sz="12" w:space="0"/>
        <w:bottom w:val="single" w:color="000000" w:sz="12" w:space="0"/>
        <w:insideH w:val="single" w:color="000000" w:sz="6" w:space="0"/>
      </w:tblBorders>
      <w:tblCellMar>
        <w:top w:w="0" w:type="dxa"/>
        <w:left w:w="108" w:type="dxa"/>
        <w:bottom w:w="0" w:type="dxa"/>
        <w:right w:w="108" w:type="dxa"/>
      </w:tblCellMar>
    </w:tblPr>
    <w:tcPr>
      <w:shd w:val="clear" w:color="auto" w:fill="auto"/>
    </w:tcPr>
    <w:tblStylePr w:type="firstRow">
      <w:rPr>
        <w:b/>
        <w:bCs/>
        <w:color w:val="000080"/>
      </w:rPr>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111">
    <w:name w:val="Table List 4"/>
    <w:basedOn w:val="89"/>
    <w:semiHidden/>
    <w:qFormat/>
    <w:uiPriority w:val="0"/>
    <w:pPr>
      <w:adjustRightInd w:val="0"/>
      <w:snapToGrid w:val="0"/>
      <w:spacing w:before="160" w:after="160" w:line="240" w:lineRule="atLeast"/>
      <w:ind w:left="1701"/>
    </w:pPr>
    <w:tblPr>
      <w:tblBorders>
        <w:top w:val="single" w:color="000000" w:sz="12" w:space="0"/>
        <w:left w:val="single" w:color="000000" w:sz="12" w:space="0"/>
        <w:bottom w:val="single" w:color="000000" w:sz="12" w:space="0"/>
        <w:right w:val="single" w:color="000000" w:sz="12" w:space="0"/>
        <w:insideH w:val="single" w:color="000000" w:sz="6"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single" w:color="000000" w:sz="12" w:space="0"/>
          <w:right w:val="nil"/>
          <w:insideH w:val="nil"/>
          <w:insideV w:val="nil"/>
          <w:tl2br w:val="nil"/>
          <w:tr2bl w:val="nil"/>
        </w:tcBorders>
        <w:shd w:val="solid" w:color="808080" w:fill="FFFFFF"/>
      </w:tcPr>
    </w:tblStylePr>
  </w:style>
  <w:style w:type="table" w:styleId="112">
    <w:name w:val="Table List 5"/>
    <w:basedOn w:val="89"/>
    <w:semiHidden/>
    <w:qFormat/>
    <w:uiPriority w:val="0"/>
    <w:pPr>
      <w:adjustRightInd w:val="0"/>
      <w:snapToGrid w:val="0"/>
      <w:spacing w:before="160" w:after="160" w:line="240" w:lineRule="atLeast"/>
      <w:ind w:left="1701"/>
    </w:pPr>
    <w:tblPr>
      <w:tblBorders>
        <w:top w:val="single" w:color="000000" w:sz="6" w:space="0"/>
        <w:left w:val="single" w:color="000000" w:sz="6" w:space="0"/>
        <w:bottom w:val="single" w:color="000000" w:sz="6" w:space="0"/>
        <w:right w:val="single" w:color="000000" w:sz="6" w:space="0"/>
        <w:insideH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113">
    <w:name w:val="Table List 6"/>
    <w:basedOn w:val="89"/>
    <w:semiHidden/>
    <w:qFormat/>
    <w:uiPriority w:val="0"/>
    <w:pPr>
      <w:adjustRightInd w:val="0"/>
      <w:snapToGrid w:val="0"/>
      <w:spacing w:before="160" w:after="160" w:line="240" w:lineRule="atLeast"/>
      <w:ind w:left="1701"/>
    </w:pPr>
    <w:tblPr>
      <w:tblBorders>
        <w:top w:val="single" w:color="000000" w:sz="6" w:space="0"/>
        <w:left w:val="single" w:color="000000" w:sz="6" w:space="0"/>
        <w:bottom w:val="single" w:color="000000" w:sz="6" w:space="0"/>
        <w:right w:val="single" w:color="000000" w:sz="6" w:space="0"/>
      </w:tblBorders>
      <w:tblCellMar>
        <w:top w:w="0" w:type="dxa"/>
        <w:left w:w="108" w:type="dxa"/>
        <w:bottom w:w="0" w:type="dxa"/>
        <w:right w:w="108" w:type="dxa"/>
      </w:tblCellMar>
    </w:tblPr>
    <w:tcPr>
      <w:shd w:val="pct50" w:color="000000" w:fill="FFFFFF"/>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4">
    <w:name w:val="Table List 7"/>
    <w:basedOn w:val="89"/>
    <w:semiHidden/>
    <w:qFormat/>
    <w:uiPriority w:val="0"/>
    <w:pPr>
      <w:adjustRightInd w:val="0"/>
      <w:snapToGrid w:val="0"/>
      <w:spacing w:before="160" w:after="160" w:line="240" w:lineRule="atLeast"/>
      <w:ind w:left="1701"/>
    </w:pPr>
    <w:tblPr>
      <w:tblBorders>
        <w:top w:val="single" w:color="008000" w:sz="12" w:space="0"/>
        <w:left w:val="single" w:color="008000" w:sz="6" w:space="0"/>
        <w:bottom w:val="single" w:color="008000" w:sz="12" w:space="0"/>
        <w:right w:val="single" w:color="008000" w:sz="6" w:space="0"/>
        <w:insideH w:val="single" w:color="000000" w:sz="6" w:space="0"/>
      </w:tblBorders>
      <w:tblCellMar>
        <w:top w:w="0" w:type="dxa"/>
        <w:left w:w="108" w:type="dxa"/>
        <w:bottom w:w="0" w:type="dxa"/>
        <w:right w:w="108" w:type="dxa"/>
      </w:tblCellMar>
    </w:tblPr>
    <w:tblStylePr w:type="firstRow">
      <w:rPr>
        <w:b/>
        <w:bCs/>
      </w:rPr>
      <w:tblPr/>
      <w:tcPr>
        <w:tcBorders>
          <w:top w:val="nil"/>
          <w:left w:val="nil"/>
          <w:bottom w:val="single" w:color="008000" w:sz="12" w:space="0"/>
          <w:right w:val="nil"/>
          <w:insideH w:val="nil"/>
          <w:insideV w:val="nil"/>
          <w:tl2br w:val="nil"/>
          <w:tr2bl w:val="nil"/>
        </w:tcBorders>
        <w:shd w:val="solid" w:color="C0C0C0" w:fill="FFFFFF"/>
      </w:tcPr>
    </w:tblStylePr>
    <w:tblStylePr w:type="lastRow">
      <w:rPr>
        <w:b/>
        <w:bCs/>
      </w:rPr>
      <w:tblPr/>
      <w:tcPr>
        <w:tcBorders>
          <w:top w:val="single" w:color="008000" w:sz="12"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115">
    <w:name w:val="Table List 8"/>
    <w:basedOn w:val="89"/>
    <w:semiHidden/>
    <w:qFormat/>
    <w:uiPriority w:val="0"/>
    <w:pPr>
      <w:adjustRightInd w:val="0"/>
      <w:snapToGrid w:val="0"/>
      <w:spacing w:before="160" w:after="160" w:line="240" w:lineRule="atLeast"/>
      <w:ind w:left="1701"/>
    </w:pPr>
    <w:tblPr>
      <w:tblBorders>
        <w:top w:val="single" w:color="000000" w:sz="6" w:space="0"/>
        <w:left w:val="single" w:color="000000" w:sz="6" w:space="0"/>
        <w:bottom w:val="single" w:color="000000" w:sz="6" w:space="0"/>
        <w:right w:val="single" w:color="000000" w:sz="6" w:space="0"/>
        <w:insideV w:val="single" w:color="000000" w:sz="6" w:space="0"/>
      </w:tblBorders>
      <w:tblCellMar>
        <w:top w:w="0" w:type="dxa"/>
        <w:left w:w="108" w:type="dxa"/>
        <w:bottom w:w="0" w:type="dxa"/>
        <w:right w:w="108" w:type="dxa"/>
      </w:tblCellMar>
    </w:tblPr>
    <w:tblStylePr w:type="firstRow">
      <w:rPr>
        <w:b/>
        <w:bCs/>
        <w:i/>
        <w:iCs/>
      </w:rPr>
      <w:tblPr/>
      <w:tcPr>
        <w:tcBorders>
          <w:top w:val="nil"/>
          <w:left w:val="nil"/>
          <w:bottom w:val="single" w:color="000000" w:sz="6" w:space="0"/>
          <w:right w:val="nil"/>
          <w:insideH w:val="nil"/>
          <w:insideV w:val="nil"/>
          <w:tl2br w:val="nil"/>
          <w:tr2bl w:val="nil"/>
        </w:tcBorders>
        <w:shd w:val="solid" w:color="FFFF00" w:fill="FFFFFF"/>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color="auto" w:sz="6" w:space="0"/>
          <w:tr2bl w:val="nil"/>
        </w:tcBorders>
      </w:tcPr>
    </w:tblStylePr>
  </w:style>
  <w:style w:type="table" w:styleId="116">
    <w:name w:val="Table Contemporary"/>
    <w:basedOn w:val="89"/>
    <w:semiHidden/>
    <w:qFormat/>
    <w:uiPriority w:val="0"/>
    <w:pPr>
      <w:adjustRightInd w:val="0"/>
      <w:snapToGrid w:val="0"/>
      <w:spacing w:before="160" w:after="160" w:line="240" w:lineRule="atLeast"/>
      <w:ind w:left="1701"/>
    </w:pPr>
    <w:tblPr>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17">
    <w:name w:val="Table Columns 1"/>
    <w:basedOn w:val="89"/>
    <w:semiHidden/>
    <w:qFormat/>
    <w:uiPriority w:val="0"/>
    <w:pPr>
      <w:adjustRightInd w:val="0"/>
      <w:snapToGrid w:val="0"/>
      <w:spacing w:before="160" w:after="160" w:line="240" w:lineRule="atLeast"/>
      <w:ind w:left="1701"/>
    </w:pPr>
    <w:rPr>
      <w:b/>
      <w:bCs/>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blStylePr w:type="firstRow">
      <w:rPr>
        <w:b w:val="0"/>
        <w:bCs w:val="0"/>
      </w:rPr>
      <w:tblPr/>
      <w:tcPr>
        <w:tcBorders>
          <w:top w:val="nil"/>
          <w:left w:val="nil"/>
          <w:bottom w:val="double" w:color="000000" w:sz="6" w:space="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8">
    <w:name w:val="Table Columns 2"/>
    <w:basedOn w:val="89"/>
    <w:semiHidden/>
    <w:qFormat/>
    <w:uiPriority w:val="0"/>
    <w:pPr>
      <w:adjustRightInd w:val="0"/>
      <w:snapToGrid w:val="0"/>
      <w:spacing w:before="160" w:after="160" w:line="240" w:lineRule="atLeast"/>
      <w:ind w:left="1701"/>
    </w:pPr>
    <w:rPr>
      <w:b/>
      <w:bCs/>
    </w:rPr>
    <w:tblPr>
      <w:tblCellMar>
        <w:top w:w="0" w:type="dxa"/>
        <w:left w:w="108" w:type="dxa"/>
        <w:bottom w:w="0" w:type="dxa"/>
        <w:right w:w="108" w:type="dxa"/>
      </w:tblCellMa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9">
    <w:name w:val="Table Columns 3"/>
    <w:basedOn w:val="89"/>
    <w:semiHidden/>
    <w:qFormat/>
    <w:uiPriority w:val="0"/>
    <w:pPr>
      <w:adjustRightInd w:val="0"/>
      <w:snapToGrid w:val="0"/>
      <w:spacing w:before="160" w:after="160" w:line="240" w:lineRule="atLeast"/>
      <w:ind w:left="1701"/>
    </w:pPr>
    <w:rPr>
      <w:b/>
      <w:bCs/>
    </w:rPr>
    <w:tblPr>
      <w:tblBorders>
        <w:top w:val="single" w:color="000080" w:sz="6" w:space="0"/>
        <w:left w:val="single" w:color="000080" w:sz="6" w:space="0"/>
        <w:bottom w:val="single" w:color="000080" w:sz="6" w:space="0"/>
        <w:right w:val="single" w:color="000080" w:sz="6" w:space="0"/>
        <w:insideV w:val="single" w:color="000080" w:sz="6" w:space="0"/>
      </w:tblBorders>
      <w:tblCellMar>
        <w:top w:w="0" w:type="dxa"/>
        <w:left w:w="108" w:type="dxa"/>
        <w:bottom w:w="0" w:type="dxa"/>
        <w:right w:w="108" w:type="dxa"/>
      </w:tblCellMa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color="00008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120">
    <w:name w:val="Table Columns 4"/>
    <w:basedOn w:val="89"/>
    <w:semiHidden/>
    <w:qFormat/>
    <w:uiPriority w:val="0"/>
    <w:pPr>
      <w:adjustRightInd w:val="0"/>
      <w:snapToGrid w:val="0"/>
      <w:spacing w:before="160" w:after="160" w:line="240" w:lineRule="atLeast"/>
      <w:ind w:left="1701"/>
    </w:pPr>
    <w:tblPr>
      <w:tblCellMar>
        <w:top w:w="0" w:type="dxa"/>
        <w:left w:w="108" w:type="dxa"/>
        <w:bottom w:w="0" w:type="dxa"/>
        <w:right w:w="108" w:type="dxa"/>
      </w:tblCellMa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21">
    <w:name w:val="Table Columns 5"/>
    <w:basedOn w:val="89"/>
    <w:semiHidden/>
    <w:qFormat/>
    <w:uiPriority w:val="0"/>
    <w:pPr>
      <w:adjustRightInd w:val="0"/>
      <w:snapToGrid w:val="0"/>
      <w:spacing w:before="160" w:after="160" w:line="240" w:lineRule="atLeast"/>
      <w:ind w:left="1701"/>
    </w:pPr>
    <w:tblPr>
      <w:tblBorders>
        <w:top w:val="single" w:color="808080" w:sz="12" w:space="0"/>
        <w:left w:val="single" w:color="808080" w:sz="12" w:space="0"/>
        <w:bottom w:val="single" w:color="808080" w:sz="12" w:space="0"/>
        <w:right w:val="single" w:color="808080" w:sz="12" w:space="0"/>
        <w:insideV w:val="single" w:color="C0C0C0" w:sz="6" w:space="0"/>
      </w:tblBorders>
      <w:tblCellMar>
        <w:top w:w="0" w:type="dxa"/>
        <w:left w:w="108" w:type="dxa"/>
        <w:bottom w:w="0" w:type="dxa"/>
        <w:right w:w="108" w:type="dxa"/>
      </w:tblCellMar>
    </w:tblPr>
    <w:tblStylePr w:type="firstRow">
      <w:rPr>
        <w:b/>
        <w:bCs/>
        <w:i/>
        <w:iCs/>
      </w:rPr>
      <w:tblPr/>
      <w:tcPr>
        <w:tcBorders>
          <w:top w:val="nil"/>
          <w:left w:val="nil"/>
          <w:bottom w:val="single" w:color="808080" w:sz="6" w:space="0"/>
          <w:right w:val="nil"/>
          <w:insideH w:val="nil"/>
          <w:insideV w:val="nil"/>
          <w:tl2br w:val="nil"/>
          <w:tr2bl w:val="nil"/>
        </w:tcBorders>
      </w:tcPr>
    </w:tblStylePr>
    <w:tblStylePr w:type="lastRow">
      <w:rPr>
        <w:b/>
        <w:bCs/>
      </w:rPr>
      <w:tblPr/>
      <w:tcPr>
        <w:tcBorders>
          <w:top w:val="single" w:color="80808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22">
    <w:name w:val="Table Grid 1"/>
    <w:basedOn w:val="89"/>
    <w:semiHidden/>
    <w:qFormat/>
    <w:uiPriority w:val="0"/>
    <w:pPr>
      <w:adjustRightInd w:val="0"/>
      <w:snapToGrid w:val="0"/>
      <w:spacing w:before="160" w:after="160" w:line="240" w:lineRule="atLeast"/>
      <w:ind w:left="1701"/>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3">
    <w:name w:val="Table Grid 2"/>
    <w:basedOn w:val="89"/>
    <w:semiHidden/>
    <w:qFormat/>
    <w:uiPriority w:val="0"/>
    <w:pPr>
      <w:adjustRightInd w:val="0"/>
      <w:snapToGrid w:val="0"/>
      <w:spacing w:before="160" w:after="160" w:line="240" w:lineRule="atLeast"/>
      <w:ind w:left="1701"/>
    </w:pPr>
    <w:tblPr>
      <w:tblBorders>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124">
    <w:name w:val="Table Grid 3"/>
    <w:basedOn w:val="89"/>
    <w:semiHidden/>
    <w:qFormat/>
    <w:uiPriority w:val="0"/>
    <w:pPr>
      <w:adjustRightInd w:val="0"/>
      <w:snapToGrid w:val="0"/>
      <w:spacing w:before="160" w:after="160" w:line="240" w:lineRule="atLeast"/>
      <w:ind w:left="1701"/>
    </w:pPr>
    <w:tblPr>
      <w:tblBorders>
        <w:top w:val="single" w:color="000000" w:sz="6" w:space="0"/>
        <w:left w:val="single" w:color="000000" w:sz="12" w:space="0"/>
        <w:bottom w:val="single" w:color="000000" w:sz="6" w:space="0"/>
        <w:right w:val="single" w:color="000000" w:sz="12"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5">
    <w:name w:val="Table Grid 4"/>
    <w:basedOn w:val="89"/>
    <w:semiHidden/>
    <w:qFormat/>
    <w:uiPriority w:val="0"/>
    <w:pPr>
      <w:adjustRightInd w:val="0"/>
      <w:snapToGrid w:val="0"/>
      <w:spacing w:before="160" w:after="160" w:line="240" w:lineRule="atLeast"/>
      <w:ind w:left="1701"/>
    </w:pPr>
    <w:tblPr>
      <w:tblBorders>
        <w:left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olor w:val="auto"/>
      </w:rPr>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color w:val="auto"/>
      </w:rPr>
      <w:tblPr/>
      <w:tcPr>
        <w:tcBorders>
          <w:top w:val="single" w:color="000000" w:sz="6" w:space="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6">
    <w:name w:val="Table Grid 5"/>
    <w:basedOn w:val="89"/>
    <w:semiHidden/>
    <w:qFormat/>
    <w:uiPriority w:val="0"/>
    <w:pPr>
      <w:adjustRightInd w:val="0"/>
      <w:snapToGrid w:val="0"/>
      <w:spacing w:before="160" w:after="160" w:line="240" w:lineRule="atLeast"/>
      <w:ind w:left="1701"/>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7">
    <w:name w:val="Table Grid 6"/>
    <w:basedOn w:val="89"/>
    <w:semiHidden/>
    <w:qFormat/>
    <w:uiPriority w:val="0"/>
    <w:pPr>
      <w:adjustRightInd w:val="0"/>
      <w:snapToGrid w:val="0"/>
      <w:spacing w:before="160" w:after="160" w:line="240" w:lineRule="atLeast"/>
      <w:ind w:left="1701"/>
    </w:pPr>
    <w:tblPr>
      <w:tblBorders>
        <w:top w:val="single" w:color="000000" w:sz="12" w:space="0"/>
        <w:left w:val="single" w:color="000000" w:sz="12" w:space="0"/>
        <w:bottom w:val="single" w:color="000000" w:sz="12" w:space="0"/>
        <w:right w:val="single" w:color="000000" w:sz="12" w:space="0"/>
        <w:insideV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8">
    <w:name w:val="Table Grid 7"/>
    <w:basedOn w:val="89"/>
    <w:semiHidden/>
    <w:qFormat/>
    <w:uiPriority w:val="0"/>
    <w:pPr>
      <w:adjustRightInd w:val="0"/>
      <w:snapToGrid w:val="0"/>
      <w:spacing w:before="160" w:after="160" w:line="240" w:lineRule="atLeast"/>
      <w:ind w:left="1701"/>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val="0"/>
        <w:bCs w:val="0"/>
      </w:rPr>
      <w:tblPr/>
      <w:tcPr>
        <w:tcBorders>
          <w:top w:val="nil"/>
          <w:left w:val="nil"/>
          <w:bottom w:val="single" w:color="000000" w:sz="12" w:space="0"/>
          <w:right w:val="nil"/>
          <w:insideH w:val="nil"/>
          <w:insideV w:val="nil"/>
          <w:tl2br w:val="nil"/>
          <w:tr2bl w:val="nil"/>
        </w:tcBorders>
      </w:tcPr>
    </w:tblStylePr>
    <w:tblStylePr w:type="lastRow">
      <w:rPr>
        <w:b w:val="0"/>
        <w:bCs w:val="0"/>
      </w:rPr>
      <w:tblPr/>
      <w:tcPr>
        <w:tcBorders>
          <w:top w:val="single" w:color="00000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9">
    <w:name w:val="Table Grid 8"/>
    <w:basedOn w:val="89"/>
    <w:semiHidden/>
    <w:qFormat/>
    <w:uiPriority w:val="0"/>
    <w:pPr>
      <w:adjustRightInd w:val="0"/>
      <w:snapToGrid w:val="0"/>
      <w:spacing w:before="160" w:after="160" w:line="240" w:lineRule="atLeast"/>
      <w:ind w:left="1701"/>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30">
    <w:name w:val="Table Web 1"/>
    <w:basedOn w:val="89"/>
    <w:semiHidden/>
    <w:qFormat/>
    <w:uiPriority w:val="0"/>
    <w:pPr>
      <w:adjustRightInd w:val="0"/>
      <w:snapToGrid w:val="0"/>
      <w:spacing w:before="160" w:after="160" w:line="240" w:lineRule="atLeast"/>
      <w:ind w:left="1701"/>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1">
    <w:name w:val="Table Web 2"/>
    <w:basedOn w:val="89"/>
    <w:semiHidden/>
    <w:qFormat/>
    <w:uiPriority w:val="0"/>
    <w:pPr>
      <w:adjustRightInd w:val="0"/>
      <w:snapToGrid w:val="0"/>
      <w:spacing w:before="160" w:after="160" w:line="240" w:lineRule="atLeast"/>
      <w:ind w:left="1701"/>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2">
    <w:name w:val="Table Web 3"/>
    <w:basedOn w:val="89"/>
    <w:semiHidden/>
    <w:qFormat/>
    <w:uiPriority w:val="0"/>
    <w:pPr>
      <w:adjustRightInd w:val="0"/>
      <w:snapToGrid w:val="0"/>
      <w:spacing w:before="160" w:after="160" w:line="240" w:lineRule="atLeast"/>
      <w:ind w:left="1701"/>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3">
    <w:name w:val="Table Professional"/>
    <w:basedOn w:val="89"/>
    <w:semiHidden/>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table" w:styleId="134">
    <w:name w:val="Medium Shading 2 Accent 5"/>
    <w:basedOn w:val="89"/>
    <w:qFormat/>
    <w:uiPriority w:val="64"/>
    <w:rPr>
      <w:rFonts w:ascii="Calibri" w:hAnsi="Calibri"/>
      <w:sz w:val="22"/>
      <w:szCs w:val="22"/>
    </w:r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color="auto" w:sz="18" w:space="0"/>
          <w:left w:val="nil"/>
          <w:bottom w:val="single" w:color="auto" w:sz="18" w:space="0"/>
          <w:right w:val="nil"/>
          <w:insideH w:val="nil"/>
          <w:insideV w:val="nil"/>
          <w:tl2br w:val="nil"/>
          <w:tr2bl w:val="nil"/>
        </w:tcBorders>
        <w:shd w:val="clear" w:color="auto" w:fill="4BACC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l2br w:val="nil"/>
          <w:tr2bl w:val="nil"/>
        </w:tcBorders>
        <w:shd w:val="clear" w:color="auto" w:fill="FFFFFF"/>
      </w:tcPr>
    </w:tblStylePr>
    <w:tblStylePr w:type="firstCol">
      <w:rPr>
        <w:b/>
        <w:bCs/>
        <w:color w:val="FFFFFF"/>
      </w:rPr>
      <w:tblPr/>
      <w:tcPr>
        <w:tcBorders>
          <w:top w:val="nil"/>
          <w:left w:val="nil"/>
          <w:bottom w:val="single" w:color="auto" w:sz="18" w:space="0"/>
          <w:right w:val="nil"/>
          <w:insideH w:val="nil"/>
          <w:insideV w:val="nil"/>
          <w:tl2br w:val="nil"/>
          <w:tr2bl w:val="nil"/>
        </w:tcBorders>
        <w:shd w:val="clear" w:color="auto" w:fill="4BACC6"/>
      </w:tcPr>
    </w:tblStylePr>
    <w:tblStylePr w:type="lastCol">
      <w:rPr>
        <w:b/>
        <w:bCs/>
        <w:color w:val="FFFFFF"/>
      </w:rPr>
      <w:tblPr/>
      <w:tcPr>
        <w:tcBorders>
          <w:top w:val="nil"/>
          <w:left w:val="nil"/>
          <w:bottom w:val="nil"/>
          <w:right w:val="nil"/>
          <w:insideH w:val="nil"/>
          <w:insideV w:val="nil"/>
          <w:tl2br w:val="nil"/>
          <w:tr2bl w:val="nil"/>
        </w:tcBorders>
        <w:shd w:val="clear" w:color="auto" w:fill="4BACC6"/>
      </w:tcPr>
    </w:tblStylePr>
    <w:tblStylePr w:type="band1Vert">
      <w:tblPr/>
      <w:tcPr>
        <w:tcBorders>
          <w:top w:val="nil"/>
          <w:left w:val="nil"/>
          <w:bottom w:val="nil"/>
          <w:right w:val="nil"/>
          <w:insideH w:val="nil"/>
          <w:insideV w:val="nil"/>
          <w:tl2br w:val="nil"/>
          <w:tr2bl w:val="nil"/>
        </w:tcBorders>
        <w:shd w:val="clear" w:color="auto" w:fill="D7D7D7"/>
      </w:tcPr>
    </w:tblStylePr>
    <w:tblStylePr w:type="band1Horz">
      <w:tblPr/>
      <w:tcPr>
        <w:shd w:val="clear" w:color="auto" w:fill="D7D7D7"/>
      </w:tcPr>
    </w:tblStylePr>
    <w:tblStylePr w:type="neCell">
      <w:tblPr/>
      <w:tcPr>
        <w:tcBorders>
          <w:top w:val="single" w:color="auto" w:sz="18" w:space="0"/>
          <w:left w:val="nil"/>
          <w:bottom w:val="single" w:color="auto" w:sz="18" w:space="0"/>
          <w:right w:val="nil"/>
          <w:insideH w:val="nil"/>
          <w:insideV w:val="nil"/>
          <w:tl2br w:val="nil"/>
          <w:tr2bl w:val="nil"/>
        </w:tcBorders>
      </w:tcPr>
    </w:tblStylePr>
    <w:tblStylePr w:type="nwCell">
      <w:rPr>
        <w:color w:val="FFFFFF"/>
      </w:rPr>
      <w:tblPr/>
      <w:tcPr>
        <w:tcBorders>
          <w:top w:val="single" w:color="auto" w:sz="18" w:space="0"/>
          <w:left w:val="nil"/>
          <w:bottom w:val="single" w:color="auto" w:sz="18" w:space="0"/>
          <w:right w:val="nil"/>
          <w:insideH w:val="nil"/>
          <w:insideV w:val="nil"/>
          <w:tl2br w:val="nil"/>
          <w:tr2bl w:val="nil"/>
        </w:tcBorders>
      </w:tcPr>
    </w:tblStylePr>
  </w:style>
  <w:style w:type="character" w:styleId="136">
    <w:name w:val="Strong"/>
    <w:basedOn w:val="135"/>
    <w:qFormat/>
    <w:uiPriority w:val="0"/>
    <w:rPr>
      <w:b/>
      <w:bCs/>
    </w:rPr>
  </w:style>
  <w:style w:type="character" w:styleId="137">
    <w:name w:val="endnote reference"/>
    <w:basedOn w:val="135"/>
    <w:semiHidden/>
    <w:qFormat/>
    <w:uiPriority w:val="0"/>
    <w:rPr>
      <w:vertAlign w:val="superscript"/>
    </w:rPr>
  </w:style>
  <w:style w:type="character" w:styleId="138">
    <w:name w:val="page number"/>
    <w:basedOn w:val="135"/>
    <w:semiHidden/>
    <w:qFormat/>
    <w:uiPriority w:val="0"/>
  </w:style>
  <w:style w:type="character" w:styleId="139">
    <w:name w:val="FollowedHyperlink"/>
    <w:qFormat/>
    <w:uiPriority w:val="0"/>
    <w:rPr>
      <w:color w:val="800080"/>
      <w:u w:val="none"/>
    </w:rPr>
  </w:style>
  <w:style w:type="character" w:styleId="140">
    <w:name w:val="Emphasis"/>
    <w:basedOn w:val="135"/>
    <w:qFormat/>
    <w:uiPriority w:val="0"/>
    <w:rPr>
      <w:i/>
      <w:iCs/>
    </w:rPr>
  </w:style>
  <w:style w:type="character" w:styleId="141">
    <w:name w:val="line number"/>
    <w:basedOn w:val="135"/>
    <w:semiHidden/>
    <w:qFormat/>
    <w:uiPriority w:val="0"/>
  </w:style>
  <w:style w:type="character" w:styleId="142">
    <w:name w:val="HTML Definition"/>
    <w:basedOn w:val="135"/>
    <w:semiHidden/>
    <w:qFormat/>
    <w:uiPriority w:val="0"/>
    <w:rPr>
      <w:i/>
      <w:iCs/>
    </w:rPr>
  </w:style>
  <w:style w:type="character" w:styleId="143">
    <w:name w:val="HTML Typewriter"/>
    <w:basedOn w:val="135"/>
    <w:semiHidden/>
    <w:qFormat/>
    <w:uiPriority w:val="0"/>
    <w:rPr>
      <w:rFonts w:ascii="Courier New" w:hAnsi="Courier New" w:cs="Courier New"/>
      <w:sz w:val="20"/>
      <w:szCs w:val="20"/>
    </w:rPr>
  </w:style>
  <w:style w:type="character" w:styleId="144">
    <w:name w:val="HTML Acronym"/>
    <w:basedOn w:val="135"/>
    <w:semiHidden/>
    <w:qFormat/>
    <w:uiPriority w:val="0"/>
  </w:style>
  <w:style w:type="character" w:styleId="145">
    <w:name w:val="HTML Variable"/>
    <w:basedOn w:val="135"/>
    <w:semiHidden/>
    <w:qFormat/>
    <w:uiPriority w:val="0"/>
    <w:rPr>
      <w:i/>
      <w:iCs/>
    </w:rPr>
  </w:style>
  <w:style w:type="character" w:styleId="146">
    <w:name w:val="Hyperlink"/>
    <w:qFormat/>
    <w:uiPriority w:val="99"/>
    <w:rPr>
      <w:color w:val="0000FF"/>
      <w:u w:val="none"/>
    </w:rPr>
  </w:style>
  <w:style w:type="character" w:styleId="147">
    <w:name w:val="HTML Code"/>
    <w:basedOn w:val="135"/>
    <w:semiHidden/>
    <w:qFormat/>
    <w:uiPriority w:val="0"/>
    <w:rPr>
      <w:rFonts w:ascii="Courier New" w:hAnsi="Courier New" w:cs="Courier New"/>
      <w:sz w:val="20"/>
      <w:szCs w:val="20"/>
    </w:rPr>
  </w:style>
  <w:style w:type="character" w:styleId="148">
    <w:name w:val="annotation reference"/>
    <w:basedOn w:val="135"/>
    <w:semiHidden/>
    <w:qFormat/>
    <w:uiPriority w:val="0"/>
    <w:rPr>
      <w:sz w:val="21"/>
      <w:szCs w:val="21"/>
    </w:rPr>
  </w:style>
  <w:style w:type="character" w:styleId="149">
    <w:name w:val="HTML Cite"/>
    <w:basedOn w:val="135"/>
    <w:semiHidden/>
    <w:qFormat/>
    <w:uiPriority w:val="0"/>
    <w:rPr>
      <w:i/>
      <w:iCs/>
    </w:rPr>
  </w:style>
  <w:style w:type="character" w:styleId="150">
    <w:name w:val="footnote reference"/>
    <w:basedOn w:val="135"/>
    <w:semiHidden/>
    <w:qFormat/>
    <w:uiPriority w:val="0"/>
    <w:rPr>
      <w:vertAlign w:val="superscript"/>
    </w:rPr>
  </w:style>
  <w:style w:type="character" w:styleId="151">
    <w:name w:val="HTML Keyboard"/>
    <w:basedOn w:val="135"/>
    <w:semiHidden/>
    <w:qFormat/>
    <w:uiPriority w:val="0"/>
    <w:rPr>
      <w:rFonts w:ascii="Courier New" w:hAnsi="Courier New" w:cs="Courier New"/>
      <w:sz w:val="20"/>
      <w:szCs w:val="20"/>
    </w:rPr>
  </w:style>
  <w:style w:type="character" w:styleId="152">
    <w:name w:val="HTML Sample"/>
    <w:basedOn w:val="135"/>
    <w:semiHidden/>
    <w:qFormat/>
    <w:uiPriority w:val="0"/>
    <w:rPr>
      <w:rFonts w:ascii="Courier New" w:hAnsi="Courier New" w:cs="Courier New"/>
    </w:rPr>
  </w:style>
  <w:style w:type="paragraph" w:customStyle="1" w:styleId="153">
    <w:name w:val="Figure Text"/>
    <w:qFormat/>
    <w:uiPriority w:val="0"/>
    <w:pPr>
      <w:widowControl w:val="0"/>
      <w:adjustRightInd w:val="0"/>
      <w:snapToGrid w:val="0"/>
      <w:spacing w:line="240" w:lineRule="atLeast"/>
    </w:pPr>
    <w:rPr>
      <w:rFonts w:ascii="Times New Roman" w:hAnsi="Times New Roman" w:eastAsia="宋体" w:cs="Arial"/>
      <w:sz w:val="18"/>
      <w:szCs w:val="18"/>
      <w:lang w:val="en-US" w:eastAsia="en-US" w:bidi="ar-SA"/>
    </w:rPr>
  </w:style>
  <w:style w:type="paragraph" w:customStyle="1" w:styleId="154">
    <w:name w:val="Block Label in Appendix"/>
    <w:basedOn w:val="155"/>
    <w:next w:val="1"/>
    <w:qFormat/>
    <w:uiPriority w:val="0"/>
    <w:pPr>
      <w:numPr>
        <w:ilvl w:val="0"/>
        <w:numId w:val="0"/>
      </w:numPr>
      <w:topLinePunct w:val="0"/>
    </w:pPr>
  </w:style>
  <w:style w:type="paragraph" w:customStyle="1" w:styleId="155">
    <w:name w:val="Block Label"/>
    <w:basedOn w:val="1"/>
    <w:next w:val="1"/>
    <w:link w:val="248"/>
    <w:qFormat/>
    <w:uiPriority w:val="0"/>
    <w:pPr>
      <w:keepNext/>
      <w:keepLines/>
      <w:numPr>
        <w:ilvl w:val="3"/>
        <w:numId w:val="1"/>
      </w:numPr>
      <w:spacing w:before="300" w:after="80"/>
      <w:outlineLvl w:val="3"/>
    </w:pPr>
    <w:rPr>
      <w:rFonts w:ascii="Book Antiqua" w:hAnsi="Book Antiqua" w:eastAsia="黑体" w:cs="Book Antiqua"/>
      <w:bCs/>
      <w:kern w:val="0"/>
      <w:sz w:val="26"/>
      <w:szCs w:val="26"/>
    </w:rPr>
  </w:style>
  <w:style w:type="paragraph" w:customStyle="1" w:styleId="156">
    <w:name w:val="Figure Description in Preface"/>
    <w:basedOn w:val="157"/>
    <w:next w:val="157"/>
    <w:qFormat/>
    <w:uiPriority w:val="0"/>
    <w:pPr>
      <w:keepNext w:val="0"/>
      <w:numPr>
        <w:ilvl w:val="6"/>
        <w:numId w:val="12"/>
      </w:numPr>
      <w:outlineLvl w:val="6"/>
    </w:pPr>
  </w:style>
  <w:style w:type="paragraph" w:customStyle="1" w:styleId="157">
    <w:name w:val="Figure"/>
    <w:basedOn w:val="1"/>
    <w:next w:val="1"/>
    <w:qFormat/>
    <w:uiPriority w:val="0"/>
    <w:pPr>
      <w:keepNext/>
    </w:pPr>
  </w:style>
  <w:style w:type="paragraph" w:customStyle="1" w:styleId="158">
    <w:name w:val="Terminal Display in Table"/>
    <w:qFormat/>
    <w:uiPriority w:val="0"/>
    <w:pPr>
      <w:widowControl w:val="0"/>
      <w:adjustRightInd w:val="0"/>
      <w:snapToGrid w:val="0"/>
      <w:spacing w:before="80" w:after="80" w:line="240" w:lineRule="atLeast"/>
    </w:pPr>
    <w:rPr>
      <w:rFonts w:ascii="Courier New" w:hAnsi="Courier New" w:eastAsia="宋体" w:cs="Courier New"/>
      <w:snapToGrid w:val="0"/>
      <w:spacing w:val="-1"/>
      <w:sz w:val="16"/>
      <w:szCs w:val="16"/>
      <w:lang w:val="en-US" w:eastAsia="zh-CN" w:bidi="ar-SA"/>
    </w:rPr>
  </w:style>
  <w:style w:type="paragraph" w:customStyle="1" w:styleId="159">
    <w:name w:val="Heading Right"/>
    <w:basedOn w:val="1"/>
    <w:qFormat/>
    <w:uiPriority w:val="0"/>
    <w:pPr>
      <w:spacing w:before="0" w:after="0"/>
      <w:ind w:left="0"/>
      <w:jc w:val="right"/>
    </w:pPr>
    <w:rPr>
      <w:sz w:val="20"/>
      <w:szCs w:val="20"/>
    </w:rPr>
  </w:style>
  <w:style w:type="paragraph" w:customStyle="1" w:styleId="160">
    <w:name w:val="Cover 1"/>
    <w:basedOn w:val="1"/>
    <w:qFormat/>
    <w:uiPriority w:val="0"/>
    <w:pPr>
      <w:widowControl w:val="0"/>
      <w:kinsoku w:val="0"/>
      <w:overflowPunct w:val="0"/>
      <w:topLinePunct w:val="0"/>
      <w:autoSpaceDE w:val="0"/>
      <w:autoSpaceDN w:val="0"/>
      <w:spacing w:before="80" w:after="80"/>
      <w:ind w:left="0"/>
    </w:pPr>
    <w:rPr>
      <w:rFonts w:ascii="Arial" w:hAnsi="Arial"/>
      <w:b/>
      <w:bCs/>
      <w:kern w:val="0"/>
      <w:sz w:val="40"/>
      <w:szCs w:val="40"/>
    </w:rPr>
  </w:style>
  <w:style w:type="paragraph" w:customStyle="1" w:styleId="161">
    <w:name w:val="TOC 标题1"/>
    <w:basedOn w:val="3"/>
    <w:next w:val="1"/>
    <w:unhideWhenUsed/>
    <w:qFormat/>
    <w:uiPriority w:val="39"/>
    <w:pPr>
      <w:keepLines/>
      <w:numPr>
        <w:numId w:val="0"/>
      </w:numPr>
      <w:pBdr>
        <w:bottom w:val="none" w:color="auto" w:sz="0" w:space="0"/>
      </w:pBdr>
      <w:topLinePunct w:val="0"/>
      <w:adjustRightInd/>
      <w:snapToGrid/>
      <w:spacing w:before="480" w:after="0" w:line="276" w:lineRule="auto"/>
      <w:jc w:val="left"/>
      <w:outlineLvl w:val="9"/>
    </w:pPr>
    <w:rPr>
      <w:rFonts w:ascii="Cambria" w:hAnsi="Cambria" w:eastAsia="宋体" w:cs="Times New Roman"/>
      <w:color w:val="365F91"/>
      <w:kern w:val="0"/>
      <w:sz w:val="28"/>
      <w:szCs w:val="28"/>
    </w:rPr>
  </w:style>
  <w:style w:type="paragraph" w:customStyle="1" w:styleId="162">
    <w:name w:val="Contents"/>
    <w:basedOn w:val="163"/>
    <w:qFormat/>
    <w:uiPriority w:val="0"/>
  </w:style>
  <w:style w:type="paragraph" w:customStyle="1" w:styleId="163">
    <w:name w:val="Heading1 No Number"/>
    <w:basedOn w:val="3"/>
    <w:next w:val="1"/>
    <w:qFormat/>
    <w:uiPriority w:val="0"/>
    <w:pPr>
      <w:pageBreakBefore/>
      <w:numPr>
        <w:numId w:val="0"/>
      </w:numPr>
      <w:outlineLvl w:val="9"/>
    </w:pPr>
  </w:style>
  <w:style w:type="paragraph" w:customStyle="1" w:styleId="164">
    <w:name w:val="Notes Heading in Table"/>
    <w:next w:val="165"/>
    <w:qFormat/>
    <w:uiPriority w:val="0"/>
    <w:pPr>
      <w:keepNext/>
      <w:adjustRightInd w:val="0"/>
      <w:snapToGrid w:val="0"/>
      <w:spacing w:before="80" w:after="40" w:line="240" w:lineRule="atLeast"/>
    </w:pPr>
    <w:rPr>
      <w:rFonts w:ascii="Times New Roman" w:hAnsi="Times New Roman" w:eastAsia="黑体" w:cs="Arial"/>
      <w:bCs/>
      <w:kern w:val="2"/>
      <w:sz w:val="18"/>
      <w:szCs w:val="18"/>
      <w:lang w:val="en-US" w:eastAsia="zh-CN" w:bidi="ar-SA"/>
    </w:rPr>
  </w:style>
  <w:style w:type="paragraph" w:customStyle="1" w:styleId="165">
    <w:name w:val="Notes Text in Table"/>
    <w:qFormat/>
    <w:uiPriority w:val="0"/>
    <w:pPr>
      <w:widowControl w:val="0"/>
      <w:adjustRightInd w:val="0"/>
      <w:snapToGrid w:val="0"/>
      <w:spacing w:before="40" w:after="80" w:line="240" w:lineRule="atLeast"/>
      <w:ind w:left="170"/>
    </w:pPr>
    <w:rPr>
      <w:rFonts w:ascii="Times New Roman" w:hAnsi="Times New Roman" w:eastAsia="楷体_GB2312" w:cs="Arial"/>
      <w:iCs/>
      <w:kern w:val="2"/>
      <w:sz w:val="18"/>
      <w:szCs w:val="18"/>
      <w:lang w:val="en-US" w:eastAsia="zh-CN" w:bidi="ar-SA"/>
    </w:rPr>
  </w:style>
  <w:style w:type="paragraph" w:customStyle="1" w:styleId="166">
    <w:name w:val="Terminal Display"/>
    <w:qFormat/>
    <w:uiPriority w:val="0"/>
    <w:pPr>
      <w:snapToGrid w:val="0"/>
      <w:spacing w:line="240" w:lineRule="atLeast"/>
      <w:ind w:left="1701"/>
    </w:pPr>
    <w:rPr>
      <w:rFonts w:ascii="Courier New" w:hAnsi="Courier New" w:eastAsia="宋体" w:cs="Courier New"/>
      <w:snapToGrid w:val="0"/>
      <w:spacing w:val="-1"/>
      <w:sz w:val="16"/>
      <w:szCs w:val="16"/>
      <w:lang w:val="en-US" w:eastAsia="zh-CN" w:bidi="ar-SA"/>
    </w:rPr>
  </w:style>
  <w:style w:type="paragraph" w:customStyle="1" w:styleId="167">
    <w:name w:val="Table Text"/>
    <w:basedOn w:val="1"/>
    <w:link w:val="252"/>
    <w:qFormat/>
    <w:uiPriority w:val="0"/>
    <w:pPr>
      <w:widowControl w:val="0"/>
      <w:spacing w:before="80" w:after="80"/>
      <w:ind w:left="0"/>
    </w:pPr>
    <w:rPr>
      <w:snapToGrid w:val="0"/>
      <w:kern w:val="0"/>
    </w:rPr>
  </w:style>
  <w:style w:type="paragraph" w:customStyle="1" w:styleId="168">
    <w:name w:val="Outline"/>
    <w:basedOn w:val="1"/>
    <w:semiHidden/>
    <w:qFormat/>
    <w:uiPriority w:val="0"/>
    <w:rPr>
      <w:i/>
      <w:color w:val="0000FF"/>
    </w:rPr>
  </w:style>
  <w:style w:type="paragraph" w:customStyle="1" w:styleId="169">
    <w:name w:val="Manual Title1"/>
    <w:semiHidden/>
    <w:qFormat/>
    <w:uiPriority w:val="0"/>
    <w:rPr>
      <w:rFonts w:ascii="Arial" w:hAnsi="Arial" w:eastAsia="黑体" w:cs="Times New Roman"/>
      <w:sz w:val="30"/>
      <w:lang w:val="en-US" w:eastAsia="en-US" w:bidi="ar-SA"/>
    </w:rPr>
  </w:style>
  <w:style w:type="paragraph" w:customStyle="1" w:styleId="170">
    <w:name w:val="Item List in Table"/>
    <w:basedOn w:val="1"/>
    <w:link w:val="253"/>
    <w:qFormat/>
    <w:uiPriority w:val="0"/>
    <w:pPr>
      <w:numPr>
        <w:ilvl w:val="0"/>
        <w:numId w:val="13"/>
      </w:numPr>
      <w:spacing w:before="80" w:after="80"/>
    </w:pPr>
    <w:rPr>
      <w:kern w:val="0"/>
    </w:rPr>
  </w:style>
  <w:style w:type="paragraph" w:customStyle="1" w:styleId="171">
    <w:name w:val="Cover2"/>
    <w:semiHidden/>
    <w:qFormat/>
    <w:uiPriority w:val="0"/>
    <w:pPr>
      <w:widowControl w:val="0"/>
      <w:adjustRightInd w:val="0"/>
      <w:snapToGrid w:val="0"/>
      <w:spacing w:before="800" w:after="1200"/>
    </w:pPr>
    <w:rPr>
      <w:rFonts w:ascii="Arial" w:hAnsi="Arial" w:eastAsia="黑体" w:cs="Arial"/>
      <w:b/>
      <w:bCs/>
      <w:sz w:val="36"/>
      <w:szCs w:val="36"/>
      <w:lang w:val="en-US" w:eastAsia="en-US" w:bidi="ar-SA"/>
    </w:rPr>
  </w:style>
  <w:style w:type="paragraph" w:customStyle="1" w:styleId="172">
    <w:name w:val="Sub Item Step"/>
    <w:qFormat/>
    <w:uiPriority w:val="0"/>
    <w:pPr>
      <w:tabs>
        <w:tab w:val="left" w:pos="2126"/>
      </w:tabs>
      <w:adjustRightInd w:val="0"/>
      <w:snapToGrid w:val="0"/>
      <w:spacing w:before="80" w:after="80" w:line="240" w:lineRule="atLeast"/>
      <w:ind w:left="2126" w:hanging="425"/>
      <w:jc w:val="both"/>
    </w:pPr>
    <w:rPr>
      <w:rFonts w:hint="eastAsia" w:ascii="Times New Roman" w:hAnsi="Times New Roman" w:eastAsia="宋体" w:cs="Arial"/>
      <w:sz w:val="21"/>
      <w:szCs w:val="21"/>
      <w:lang w:val="en-US" w:eastAsia="zh-CN" w:bidi="ar-SA"/>
    </w:rPr>
  </w:style>
  <w:style w:type="paragraph" w:customStyle="1" w:styleId="173">
    <w:name w:val="Appendix heading 1"/>
    <w:basedOn w:val="3"/>
    <w:next w:val="4"/>
    <w:qFormat/>
    <w:uiPriority w:val="0"/>
    <w:pPr>
      <w:keepLines/>
      <w:numPr>
        <w:numId w:val="0"/>
      </w:numPr>
      <w:topLinePunct w:val="0"/>
    </w:pPr>
    <w:rPr>
      <w:rFonts w:hint="eastAsia"/>
      <w:bCs w:val="0"/>
    </w:rPr>
  </w:style>
  <w:style w:type="paragraph" w:customStyle="1" w:styleId="174">
    <w:name w:val="Item List"/>
    <w:link w:val="243"/>
    <w:qFormat/>
    <w:uiPriority w:val="0"/>
    <w:pPr>
      <w:adjustRightInd w:val="0"/>
      <w:snapToGrid w:val="0"/>
      <w:spacing w:before="80" w:after="80" w:line="240" w:lineRule="atLeast"/>
    </w:pPr>
    <w:rPr>
      <w:rFonts w:ascii="Times New Roman" w:hAnsi="Times New Roman" w:eastAsia="宋体" w:cs="Arial"/>
      <w:kern w:val="2"/>
      <w:sz w:val="21"/>
      <w:szCs w:val="21"/>
      <w:lang w:val="en-US" w:eastAsia="zh-CN" w:bidi="ar-SA"/>
    </w:rPr>
  </w:style>
  <w:style w:type="paragraph" w:customStyle="1" w:styleId="175">
    <w:name w:val="Heading Middle"/>
    <w:qFormat/>
    <w:uiPriority w:val="0"/>
    <w:pPr>
      <w:adjustRightInd w:val="0"/>
      <w:snapToGrid w:val="0"/>
      <w:spacing w:line="240" w:lineRule="atLeast"/>
      <w:jc w:val="center"/>
    </w:pPr>
    <w:rPr>
      <w:rFonts w:ascii="Times New Roman" w:hAnsi="Times New Roman" w:eastAsia="宋体" w:cs="Arial"/>
      <w:snapToGrid w:val="0"/>
      <w:lang w:val="en-US" w:eastAsia="zh-CN" w:bidi="ar-SA"/>
    </w:rPr>
  </w:style>
  <w:style w:type="paragraph" w:customStyle="1" w:styleId="176">
    <w:name w:val="Cover1"/>
    <w:basedOn w:val="1"/>
    <w:qFormat/>
    <w:uiPriority w:val="0"/>
    <w:pPr>
      <w:spacing w:before="80" w:after="80"/>
    </w:pPr>
    <w:rPr>
      <w:rFonts w:ascii="Arial" w:hAnsi="Arial"/>
      <w:b/>
      <w:bCs/>
      <w:kern w:val="0"/>
      <w:sz w:val="40"/>
      <w:szCs w:val="40"/>
    </w:rPr>
  </w:style>
  <w:style w:type="paragraph" w:customStyle="1" w:styleId="177">
    <w:name w:val="Code"/>
    <w:basedOn w:val="1"/>
    <w:qFormat/>
    <w:uiPriority w:val="0"/>
    <w:pPr>
      <w:widowControl w:val="0"/>
      <w:autoSpaceDE w:val="0"/>
      <w:autoSpaceDN w:val="0"/>
      <w:spacing w:before="0" w:after="0" w:line="360" w:lineRule="auto"/>
    </w:pPr>
    <w:rPr>
      <w:rFonts w:ascii="Courier New" w:hAnsi="Courier New"/>
      <w:sz w:val="18"/>
    </w:rPr>
  </w:style>
  <w:style w:type="paragraph" w:customStyle="1" w:styleId="178">
    <w:name w:val="Cover 4"/>
    <w:basedOn w:val="1"/>
    <w:qFormat/>
    <w:uiPriority w:val="0"/>
    <w:pPr>
      <w:widowControl w:val="0"/>
      <w:topLinePunct w:val="0"/>
      <w:spacing w:before="80" w:after="80"/>
      <w:ind w:left="0"/>
    </w:pPr>
    <w:rPr>
      <w:rFonts w:ascii="Arial" w:hAnsi="Arial" w:eastAsia="黑体"/>
      <w:b/>
      <w:sz w:val="22"/>
      <w:szCs w:val="22"/>
    </w:rPr>
  </w:style>
  <w:style w:type="paragraph" w:styleId="179">
    <w:name w:val="Quote"/>
    <w:basedOn w:val="1"/>
    <w:next w:val="1"/>
    <w:link w:val="256"/>
    <w:qFormat/>
    <w:uiPriority w:val="29"/>
    <w:rPr>
      <w:i/>
      <w:iCs/>
      <w:color w:val="000000"/>
    </w:rPr>
  </w:style>
  <w:style w:type="paragraph" w:customStyle="1" w:styleId="180">
    <w:name w:val="Cover Text"/>
    <w:qFormat/>
    <w:uiPriority w:val="0"/>
    <w:pPr>
      <w:adjustRightInd w:val="0"/>
      <w:snapToGrid w:val="0"/>
      <w:spacing w:before="80" w:after="80" w:line="240" w:lineRule="atLeast"/>
      <w:jc w:val="both"/>
    </w:pPr>
    <w:rPr>
      <w:rFonts w:ascii="Arial" w:hAnsi="Arial" w:eastAsia="宋体" w:cs="Arial"/>
      <w:snapToGrid w:val="0"/>
      <w:lang w:val="en-US" w:eastAsia="zh-CN" w:bidi="ar-SA"/>
    </w:rPr>
  </w:style>
  <w:style w:type="paragraph" w:customStyle="1" w:styleId="181">
    <w:name w:val="Command"/>
    <w:qFormat/>
    <w:uiPriority w:val="0"/>
    <w:pPr>
      <w:spacing w:before="160" w:after="160" w:line="240" w:lineRule="atLeast"/>
    </w:pPr>
    <w:rPr>
      <w:rFonts w:ascii="Arial" w:hAnsi="Arial" w:eastAsia="黑体" w:cs="Arial"/>
      <w:sz w:val="21"/>
      <w:szCs w:val="21"/>
      <w:lang w:val="en-US" w:eastAsia="zh-CN" w:bidi="ar-SA"/>
    </w:rPr>
  </w:style>
  <w:style w:type="paragraph" w:customStyle="1" w:styleId="182">
    <w:name w:val="Item Step in Table"/>
    <w:qFormat/>
    <w:uiPriority w:val="0"/>
    <w:pPr>
      <w:numPr>
        <w:ilvl w:val="0"/>
        <w:numId w:val="14"/>
      </w:numPr>
      <w:topLinePunct/>
      <w:spacing w:before="40" w:after="40"/>
    </w:pPr>
    <w:rPr>
      <w:rFonts w:ascii="Times New Roman" w:hAnsi="Times New Roman" w:eastAsia="宋体" w:cs="Arial"/>
      <w:sz w:val="22"/>
      <w:szCs w:val="22"/>
      <w:lang w:val="en-US" w:eastAsia="zh-CN" w:bidi="ar-SA"/>
    </w:rPr>
  </w:style>
  <w:style w:type="paragraph" w:customStyle="1" w:styleId="183">
    <w:name w:val="Block Label In Title Page"/>
    <w:next w:val="1"/>
    <w:qFormat/>
    <w:uiPriority w:val="0"/>
    <w:pPr>
      <w:keepNext/>
      <w:keepLines/>
      <w:spacing w:before="300" w:after="80"/>
      <w:outlineLvl w:val="3"/>
    </w:pPr>
    <w:rPr>
      <w:rFonts w:ascii="Book Antiqua" w:hAnsi="Book Antiqua" w:eastAsia="黑体" w:cs="Book Antiqua"/>
      <w:bCs/>
      <w:sz w:val="26"/>
      <w:szCs w:val="26"/>
      <w:lang w:val="en-US" w:eastAsia="zh-CN" w:bidi="ar-SA"/>
    </w:rPr>
  </w:style>
  <w:style w:type="paragraph" w:customStyle="1" w:styleId="184">
    <w:name w:val="Table Text In Title Page"/>
    <w:qFormat/>
    <w:uiPriority w:val="0"/>
    <w:pPr>
      <w:autoSpaceDE w:val="0"/>
      <w:autoSpaceDN w:val="0"/>
      <w:spacing w:before="80" w:after="80"/>
    </w:pPr>
    <w:rPr>
      <w:rFonts w:ascii="Arial" w:hAnsi="Arial" w:eastAsia="宋体" w:cs="Arial"/>
      <w:snapToGrid w:val="0"/>
      <w:lang w:val="zh-CN" w:eastAsia="en-US" w:bidi="ar-SA"/>
    </w:rPr>
  </w:style>
  <w:style w:type="paragraph" w:customStyle="1" w:styleId="185">
    <w:name w:val="About This Chapter"/>
    <w:basedOn w:val="186"/>
    <w:next w:val="1"/>
    <w:qFormat/>
    <w:uiPriority w:val="0"/>
    <w:pPr>
      <w:spacing w:after="560"/>
    </w:pPr>
    <w:rPr>
      <w:rFonts w:eastAsia="黑体"/>
    </w:rPr>
  </w:style>
  <w:style w:type="paragraph" w:customStyle="1" w:styleId="186">
    <w:name w:val="Heading2 No Number"/>
    <w:basedOn w:val="4"/>
    <w:next w:val="1"/>
    <w:qFormat/>
    <w:uiPriority w:val="0"/>
    <w:pPr>
      <w:numPr>
        <w:ilvl w:val="0"/>
        <w:numId w:val="0"/>
      </w:numPr>
    </w:pPr>
    <w:rPr>
      <w:rFonts w:eastAsia="宋体"/>
    </w:rPr>
  </w:style>
  <w:style w:type="paragraph" w:customStyle="1" w:styleId="187">
    <w:name w:val="Notes Text List Text"/>
    <w:basedOn w:val="188"/>
    <w:qFormat/>
    <w:uiPriority w:val="0"/>
    <w:pPr>
      <w:pBdr>
        <w:bottom w:val="none" w:color="auto" w:sz="0" w:space="0"/>
      </w:pBdr>
      <w:spacing w:before="40" w:line="200" w:lineRule="atLeast"/>
      <w:ind w:left="2359"/>
    </w:pPr>
    <w:rPr>
      <w:sz w:val="18"/>
      <w:szCs w:val="18"/>
    </w:rPr>
  </w:style>
  <w:style w:type="paragraph" w:customStyle="1" w:styleId="188">
    <w:name w:val="CAUTION Text"/>
    <w:basedOn w:val="1"/>
    <w:qFormat/>
    <w:uiPriority w:val="0"/>
    <w:pPr>
      <w:keepLines/>
      <w:pBdr>
        <w:bottom w:val="single" w:color="auto" w:sz="12" w:space="4"/>
      </w:pBdr>
      <w:spacing w:before="80" w:after="80"/>
    </w:pPr>
    <w:rPr>
      <w:rFonts w:eastAsia="楷体_GB2312"/>
      <w:iCs/>
    </w:rPr>
  </w:style>
  <w:style w:type="paragraph" w:customStyle="1" w:styleId="189">
    <w:name w:val="Heading1 no Number"/>
    <w:basedOn w:val="3"/>
    <w:next w:val="1"/>
    <w:qFormat/>
    <w:uiPriority w:val="0"/>
    <w:pPr>
      <w:pageBreakBefore/>
      <w:numPr>
        <w:numId w:val="0"/>
      </w:numPr>
      <w:pBdr>
        <w:bottom w:val="single" w:color="auto" w:sz="4" w:space="1"/>
      </w:pBdr>
      <w:topLinePunct w:val="0"/>
      <w:outlineLvl w:val="9"/>
    </w:pPr>
    <w:rPr>
      <w:rFonts w:eastAsia="Times New Roman"/>
    </w:rPr>
  </w:style>
  <w:style w:type="paragraph" w:customStyle="1" w:styleId="190">
    <w:name w:val="Notes Heading"/>
    <w:basedOn w:val="191"/>
    <w:qFormat/>
    <w:uiPriority w:val="0"/>
    <w:pPr>
      <w:pBdr>
        <w:top w:val="none" w:color="auto" w:sz="0" w:space="0"/>
      </w:pBdr>
      <w:spacing w:after="40"/>
    </w:pPr>
    <w:rPr>
      <w:position w:val="-6"/>
      <w:sz w:val="18"/>
      <w:szCs w:val="18"/>
    </w:rPr>
  </w:style>
  <w:style w:type="paragraph" w:customStyle="1" w:styleId="191">
    <w:name w:val="CAUTION Heading"/>
    <w:basedOn w:val="1"/>
    <w:qFormat/>
    <w:uiPriority w:val="0"/>
    <w:pPr>
      <w:keepNext/>
      <w:pBdr>
        <w:top w:val="single" w:color="auto" w:sz="12" w:space="4"/>
      </w:pBdr>
      <w:spacing w:before="80" w:after="80"/>
    </w:pPr>
    <w:rPr>
      <w:rFonts w:ascii="Book Antiqua" w:hAnsi="Book Antiqua" w:eastAsia="黑体"/>
      <w:bCs/>
    </w:rPr>
  </w:style>
  <w:style w:type="paragraph" w:customStyle="1" w:styleId="192">
    <w:name w:val="Table Description"/>
    <w:basedOn w:val="1"/>
    <w:next w:val="1"/>
    <w:link w:val="257"/>
    <w:qFormat/>
    <w:uiPriority w:val="0"/>
    <w:pPr>
      <w:keepNext/>
      <w:numPr>
        <w:ilvl w:val="8"/>
        <w:numId w:val="1"/>
      </w:numPr>
      <w:spacing w:before="320" w:after="80"/>
      <w:outlineLvl w:val="7"/>
    </w:pPr>
    <w:rPr>
      <w:rFonts w:eastAsia="黑体"/>
      <w:spacing w:val="-4"/>
    </w:rPr>
  </w:style>
  <w:style w:type="paragraph" w:customStyle="1" w:styleId="193">
    <w:name w:val="Appendix heading 5"/>
    <w:basedOn w:val="7"/>
    <w:next w:val="155"/>
    <w:qFormat/>
    <w:uiPriority w:val="0"/>
    <w:pPr>
      <w:topLinePunct w:val="0"/>
      <w:spacing w:before="160" w:after="160" w:line="240" w:lineRule="atLeast"/>
      <w:ind w:left="0"/>
    </w:pPr>
    <w:rPr>
      <w:rFonts w:hint="eastAsia" w:ascii="Book Antiqua" w:hAnsi="Book Antiqua" w:eastAsia="黑体" w:cs="Times New Roman"/>
      <w:b w:val="0"/>
      <w:kern w:val="0"/>
      <w:sz w:val="24"/>
      <w:szCs w:val="24"/>
    </w:rPr>
  </w:style>
  <w:style w:type="paragraph" w:customStyle="1" w:styleId="194">
    <w:name w:val="Decimal Aligned"/>
    <w:basedOn w:val="1"/>
    <w:qFormat/>
    <w:uiPriority w:val="40"/>
    <w:pPr>
      <w:tabs>
        <w:tab w:val="decimal" w:pos="360"/>
      </w:tabs>
      <w:topLinePunct w:val="0"/>
      <w:adjustRightInd/>
      <w:snapToGrid/>
      <w:spacing w:before="0" w:after="200" w:line="276" w:lineRule="auto"/>
      <w:ind w:left="0"/>
    </w:pPr>
    <w:rPr>
      <w:rFonts w:ascii="Calibri" w:hAnsi="Calibri" w:cs="Times New Roman"/>
      <w:kern w:val="0"/>
      <w:sz w:val="22"/>
      <w:szCs w:val="22"/>
    </w:rPr>
  </w:style>
  <w:style w:type="paragraph" w:customStyle="1" w:styleId="195">
    <w:name w:val="Item Step"/>
    <w:qFormat/>
    <w:uiPriority w:val="0"/>
    <w:pPr>
      <w:numPr>
        <w:ilvl w:val="6"/>
        <w:numId w:val="1"/>
      </w:numPr>
      <w:adjustRightInd w:val="0"/>
      <w:snapToGrid w:val="0"/>
      <w:spacing w:before="80" w:after="80" w:line="240" w:lineRule="atLeast"/>
      <w:jc w:val="both"/>
      <w:outlineLvl w:val="6"/>
    </w:pPr>
    <w:rPr>
      <w:rFonts w:ascii="Times New Roman" w:hAnsi="Times New Roman" w:eastAsia="宋体" w:cs="Arial"/>
      <w:sz w:val="21"/>
      <w:szCs w:val="21"/>
      <w:lang w:val="en-US" w:eastAsia="zh-CN" w:bidi="ar-SA"/>
    </w:rPr>
  </w:style>
  <w:style w:type="paragraph" w:customStyle="1" w:styleId="196">
    <w:name w:val="TOC 标题2"/>
    <w:next w:val="60"/>
    <w:qFormat/>
    <w:uiPriority w:val="0"/>
    <w:pPr>
      <w:keepNext/>
      <w:snapToGrid w:val="0"/>
      <w:spacing w:before="480" w:after="360" w:line="240" w:lineRule="atLeast"/>
      <w:jc w:val="center"/>
    </w:pPr>
    <w:rPr>
      <w:rFonts w:ascii="Arial" w:hAnsi="Arial" w:eastAsia="黑体" w:cs="Arial"/>
      <w:sz w:val="36"/>
      <w:szCs w:val="36"/>
      <w:lang w:val="en-US" w:eastAsia="zh-CN" w:bidi="ar-SA"/>
    </w:rPr>
  </w:style>
  <w:style w:type="paragraph" w:customStyle="1" w:styleId="197">
    <w:name w:val="Item list Text TD"/>
    <w:basedOn w:val="166"/>
    <w:qFormat/>
    <w:uiPriority w:val="0"/>
    <w:pPr>
      <w:adjustRightInd w:val="0"/>
      <w:ind w:left="2126"/>
    </w:pPr>
  </w:style>
  <w:style w:type="paragraph" w:customStyle="1" w:styleId="198">
    <w:name w:val="Table Heading"/>
    <w:basedOn w:val="1"/>
    <w:link w:val="241"/>
    <w:qFormat/>
    <w:uiPriority w:val="0"/>
    <w:pPr>
      <w:keepNext/>
      <w:widowControl w:val="0"/>
      <w:spacing w:before="80" w:after="80"/>
      <w:ind w:left="0"/>
    </w:pPr>
    <w:rPr>
      <w:rFonts w:ascii="Book Antiqua" w:hAnsi="Book Antiqua" w:eastAsia="黑体" w:cs="Book Antiqua"/>
      <w:bCs/>
      <w:snapToGrid w:val="0"/>
      <w:kern w:val="0"/>
    </w:rPr>
  </w:style>
  <w:style w:type="paragraph" w:customStyle="1" w:styleId="199">
    <w:name w:val="Heading3 No Number"/>
    <w:basedOn w:val="5"/>
    <w:next w:val="1"/>
    <w:qFormat/>
    <w:uiPriority w:val="0"/>
    <w:pPr>
      <w:numPr>
        <w:ilvl w:val="0"/>
        <w:numId w:val="0"/>
      </w:numPr>
    </w:pPr>
    <w:rPr>
      <w:rFonts w:cs="Book Antiqua"/>
    </w:rPr>
  </w:style>
  <w:style w:type="paragraph" w:customStyle="1" w:styleId="200">
    <w:name w:val="Cover 5"/>
    <w:basedOn w:val="1"/>
    <w:qFormat/>
    <w:uiPriority w:val="0"/>
    <w:pPr>
      <w:widowControl w:val="0"/>
      <w:spacing w:before="0" w:after="0" w:line="240" w:lineRule="auto"/>
      <w:ind w:left="0"/>
    </w:pPr>
    <w:rPr>
      <w:rFonts w:ascii="Arial"/>
      <w:sz w:val="18"/>
      <w:szCs w:val="18"/>
    </w:rPr>
  </w:style>
  <w:style w:type="paragraph" w:customStyle="1" w:styleId="201">
    <w:name w:val="Step"/>
    <w:basedOn w:val="1"/>
    <w:qFormat/>
    <w:uiPriority w:val="0"/>
    <w:pPr>
      <w:numPr>
        <w:ilvl w:val="5"/>
        <w:numId w:val="1"/>
      </w:numPr>
      <w:outlineLvl w:val="5"/>
    </w:pPr>
    <w:rPr>
      <w:snapToGrid w:val="0"/>
      <w:kern w:val="0"/>
    </w:rPr>
  </w:style>
  <w:style w:type="paragraph" w:customStyle="1" w:styleId="202">
    <w:name w:val="图样式"/>
    <w:basedOn w:val="1"/>
    <w:qFormat/>
    <w:uiPriority w:val="0"/>
    <w:pPr>
      <w:keepNext/>
      <w:topLinePunct w:val="0"/>
      <w:autoSpaceDE w:val="0"/>
      <w:autoSpaceDN w:val="0"/>
      <w:snapToGrid/>
      <w:spacing w:before="80" w:after="80" w:line="360" w:lineRule="auto"/>
      <w:ind w:left="0"/>
      <w:jc w:val="center"/>
    </w:pPr>
    <w:rPr>
      <w:rFonts w:cs="Times New Roman"/>
      <w:kern w:val="0"/>
      <w:szCs w:val="20"/>
    </w:rPr>
  </w:style>
  <w:style w:type="paragraph" w:customStyle="1" w:styleId="203">
    <w:name w:val="Table Description in Preface"/>
    <w:basedOn w:val="192"/>
    <w:next w:val="1"/>
    <w:qFormat/>
    <w:uiPriority w:val="0"/>
    <w:pPr>
      <w:numPr>
        <w:ilvl w:val="7"/>
        <w:numId w:val="12"/>
      </w:numPr>
      <w:topLinePunct w:val="0"/>
      <w:outlineLvl w:val="6"/>
    </w:pPr>
    <w:rPr>
      <w:rFonts w:eastAsia="宋体"/>
    </w:rPr>
  </w:style>
  <w:style w:type="paragraph" w:customStyle="1" w:styleId="204">
    <w:name w:val="Figure Description in Appendix"/>
    <w:basedOn w:val="157"/>
    <w:next w:val="157"/>
    <w:qFormat/>
    <w:uiPriority w:val="0"/>
    <w:pPr>
      <w:keepNext w:val="0"/>
      <w:numPr>
        <w:ilvl w:val="6"/>
        <w:numId w:val="15"/>
      </w:numPr>
      <w:outlineLvl w:val="6"/>
    </w:pPr>
  </w:style>
  <w:style w:type="paragraph" w:customStyle="1" w:styleId="205">
    <w:name w:val="Copyright Declaration"/>
    <w:semiHidden/>
    <w:qFormat/>
    <w:uiPriority w:val="0"/>
    <w:pPr>
      <w:spacing w:before="80" w:after="80"/>
    </w:pPr>
    <w:rPr>
      <w:rFonts w:ascii="Arial" w:hAnsi="Arial" w:eastAsia="黑体" w:cs="Times New Roman"/>
      <w:sz w:val="36"/>
      <w:lang w:val="en-US" w:eastAsia="zh-CN" w:bidi="ar-SA"/>
    </w:rPr>
  </w:style>
  <w:style w:type="paragraph" w:customStyle="1" w:styleId="206">
    <w:name w:val="Item List Text in Table"/>
    <w:basedOn w:val="167"/>
    <w:qFormat/>
    <w:uiPriority w:val="0"/>
    <w:pPr>
      <w:ind w:left="284"/>
    </w:pPr>
  </w:style>
  <w:style w:type="paragraph" w:customStyle="1" w:styleId="207">
    <w:name w:val="End"/>
    <w:basedOn w:val="1"/>
    <w:qFormat/>
    <w:uiPriority w:val="0"/>
    <w:pPr>
      <w:spacing w:after="400"/>
    </w:pPr>
    <w:rPr>
      <w:b/>
    </w:rPr>
  </w:style>
  <w:style w:type="paragraph" w:customStyle="1" w:styleId="208">
    <w:name w:val="Table Description in Appendix"/>
    <w:basedOn w:val="192"/>
    <w:next w:val="1"/>
    <w:qFormat/>
    <w:uiPriority w:val="0"/>
    <w:pPr>
      <w:numPr>
        <w:ilvl w:val="7"/>
        <w:numId w:val="15"/>
      </w:numPr>
      <w:topLinePunct w:val="0"/>
      <w:outlineLvl w:val="6"/>
    </w:pPr>
    <w:rPr>
      <w:rFonts w:eastAsia="宋体"/>
    </w:rPr>
  </w:style>
  <w:style w:type="paragraph" w:customStyle="1" w:styleId="209">
    <w:name w:val="样式1"/>
    <w:basedOn w:val="207"/>
    <w:semiHidden/>
    <w:qFormat/>
    <w:uiPriority w:val="0"/>
    <w:rPr>
      <w:b w:val="0"/>
    </w:rPr>
  </w:style>
  <w:style w:type="paragraph" w:customStyle="1" w:styleId="210">
    <w:name w:val="Item List in Table Text"/>
    <w:basedOn w:val="167"/>
    <w:qFormat/>
    <w:uiPriority w:val="0"/>
    <w:pPr>
      <w:ind w:left="284"/>
    </w:pPr>
  </w:style>
  <w:style w:type="paragraph" w:customStyle="1" w:styleId="211">
    <w:name w:val="Cover 2"/>
    <w:qFormat/>
    <w:uiPriority w:val="0"/>
    <w:pPr>
      <w:adjustRightInd w:val="0"/>
      <w:snapToGrid w:val="0"/>
    </w:pPr>
    <w:rPr>
      <w:rFonts w:ascii="Arial" w:hAnsi="Arial" w:eastAsia="黑体" w:cs="Arial"/>
      <w:sz w:val="32"/>
      <w:szCs w:val="32"/>
      <w:lang w:val="en-US" w:eastAsia="en-US" w:bidi="ar-SA"/>
    </w:rPr>
  </w:style>
  <w:style w:type="paragraph" w:customStyle="1" w:styleId="212">
    <w:name w:val="Appendix heading 3"/>
    <w:basedOn w:val="5"/>
    <w:next w:val="213"/>
    <w:qFormat/>
    <w:uiPriority w:val="0"/>
    <w:pPr>
      <w:numPr>
        <w:ilvl w:val="0"/>
        <w:numId w:val="0"/>
      </w:numPr>
      <w:topLinePunct w:val="0"/>
    </w:pPr>
    <w:rPr>
      <w:rFonts w:hint="eastAsia" w:cs="Times New Roman"/>
    </w:rPr>
  </w:style>
  <w:style w:type="paragraph" w:customStyle="1" w:styleId="213">
    <w:name w:val="Appendix heading 4"/>
    <w:basedOn w:val="6"/>
    <w:next w:val="193"/>
    <w:qFormat/>
    <w:uiPriority w:val="0"/>
    <w:pPr>
      <w:numPr>
        <w:ilvl w:val="0"/>
        <w:numId w:val="0"/>
      </w:numPr>
      <w:topLinePunct w:val="0"/>
    </w:pPr>
    <w:rPr>
      <w:rFonts w:hint="eastAsia" w:ascii="Book Antiqua" w:hAnsi="Book Antiqua" w:cs="宋体"/>
      <w:kern w:val="0"/>
      <w:sz w:val="28"/>
      <w:szCs w:val="28"/>
    </w:rPr>
  </w:style>
  <w:style w:type="paragraph" w:customStyle="1" w:styleId="214">
    <w:name w:val="Step in Appendix"/>
    <w:basedOn w:val="201"/>
    <w:qFormat/>
    <w:uiPriority w:val="0"/>
    <w:pPr>
      <w:numPr>
        <w:ilvl w:val="4"/>
        <w:numId w:val="15"/>
      </w:numPr>
      <w:topLinePunct w:val="0"/>
      <w:outlineLvl w:val="4"/>
    </w:pPr>
  </w:style>
  <w:style w:type="paragraph" w:customStyle="1" w:styleId="215">
    <w:name w:val="Heading4 No Number"/>
    <w:basedOn w:val="1"/>
    <w:semiHidden/>
    <w:qFormat/>
    <w:uiPriority w:val="0"/>
    <w:pPr>
      <w:keepNext/>
      <w:spacing w:before="200"/>
    </w:pPr>
    <w:rPr>
      <w:rFonts w:eastAsia="黑体"/>
      <w:bCs/>
      <w:spacing w:val="-4"/>
    </w:rPr>
  </w:style>
  <w:style w:type="paragraph" w:customStyle="1" w:styleId="216">
    <w:name w:val="Notes Text List"/>
    <w:basedOn w:val="217"/>
    <w:qFormat/>
    <w:uiPriority w:val="0"/>
    <w:pPr>
      <w:numPr>
        <w:numId w:val="16"/>
      </w:numPr>
      <w:pBdr>
        <w:bottom w:val="none" w:color="auto" w:sz="0" w:space="0"/>
      </w:pBdr>
      <w:tabs>
        <w:tab w:val="left" w:pos="1985"/>
        <w:tab w:val="left" w:pos="2359"/>
      </w:tabs>
      <w:spacing w:before="40" w:line="200" w:lineRule="atLeast"/>
    </w:pPr>
    <w:rPr>
      <w:sz w:val="18"/>
      <w:szCs w:val="18"/>
    </w:rPr>
  </w:style>
  <w:style w:type="paragraph" w:customStyle="1" w:styleId="217">
    <w:name w:val="CAUTION Text List"/>
    <w:basedOn w:val="188"/>
    <w:qFormat/>
    <w:uiPriority w:val="0"/>
    <w:pPr>
      <w:keepNext/>
      <w:numPr>
        <w:ilvl w:val="0"/>
        <w:numId w:val="17"/>
      </w:numPr>
    </w:pPr>
  </w:style>
  <w:style w:type="paragraph" w:customStyle="1" w:styleId="218">
    <w:name w:val="Notes Text"/>
    <w:basedOn w:val="188"/>
    <w:qFormat/>
    <w:uiPriority w:val="0"/>
    <w:pPr>
      <w:pBdr>
        <w:bottom w:val="none" w:color="auto" w:sz="0" w:space="0"/>
      </w:pBdr>
      <w:spacing w:before="40" w:line="200" w:lineRule="atLeast"/>
      <w:ind w:left="2075"/>
    </w:pPr>
    <w:rPr>
      <w:sz w:val="18"/>
      <w:szCs w:val="18"/>
    </w:rPr>
  </w:style>
  <w:style w:type="paragraph" w:customStyle="1" w:styleId="219">
    <w:name w:val="Item List Text"/>
    <w:qFormat/>
    <w:uiPriority w:val="0"/>
    <w:pPr>
      <w:adjustRightInd w:val="0"/>
      <w:snapToGrid w:val="0"/>
      <w:spacing w:before="80" w:after="80" w:line="240" w:lineRule="atLeast"/>
      <w:ind w:left="2126"/>
    </w:pPr>
    <w:rPr>
      <w:rFonts w:ascii="Times New Roman" w:hAnsi="Times New Roman" w:eastAsia="宋体" w:cs="Times New Roman"/>
      <w:kern w:val="2"/>
      <w:sz w:val="21"/>
      <w:szCs w:val="21"/>
      <w:lang w:val="en-US" w:eastAsia="zh-CN" w:bidi="ar-SA"/>
    </w:rPr>
  </w:style>
  <w:style w:type="paragraph" w:styleId="220">
    <w:name w:val="List Paragraph"/>
    <w:basedOn w:val="1"/>
    <w:link w:val="244"/>
    <w:qFormat/>
    <w:uiPriority w:val="34"/>
    <w:pPr>
      <w:ind w:firstLine="420" w:firstLineChars="200"/>
    </w:pPr>
  </w:style>
  <w:style w:type="paragraph" w:customStyle="1" w:styleId="221">
    <w:name w:val="Sub Item List Text TD"/>
    <w:basedOn w:val="166"/>
    <w:qFormat/>
    <w:uiPriority w:val="0"/>
    <w:pPr>
      <w:adjustRightInd w:val="0"/>
      <w:ind w:left="2410"/>
    </w:pPr>
  </w:style>
  <w:style w:type="paragraph" w:customStyle="1" w:styleId="222">
    <w:name w:val="Appendix heading 2"/>
    <w:basedOn w:val="4"/>
    <w:next w:val="212"/>
    <w:qFormat/>
    <w:uiPriority w:val="0"/>
    <w:pPr>
      <w:numPr>
        <w:ilvl w:val="0"/>
        <w:numId w:val="0"/>
      </w:numPr>
      <w:topLinePunct w:val="0"/>
      <w:spacing w:before="200"/>
    </w:pPr>
    <w:rPr>
      <w:rFonts w:hint="eastAsia" w:cs="Times New Roman"/>
    </w:rPr>
  </w:style>
  <w:style w:type="paragraph" w:customStyle="1" w:styleId="223">
    <w:name w:val="Cover 3"/>
    <w:qFormat/>
    <w:uiPriority w:val="0"/>
    <w:pPr>
      <w:adjustRightInd w:val="0"/>
      <w:snapToGrid w:val="0"/>
      <w:spacing w:before="80" w:after="80" w:line="240" w:lineRule="atLeast"/>
    </w:pPr>
    <w:rPr>
      <w:rFonts w:ascii="Arial" w:hAnsi="Arial" w:eastAsia="黑体" w:cs="Arial"/>
      <w:sz w:val="32"/>
      <w:szCs w:val="32"/>
      <w:lang w:val="en-US" w:eastAsia="en-US" w:bidi="ar-SA"/>
    </w:rPr>
  </w:style>
  <w:style w:type="paragraph" w:customStyle="1" w:styleId="224">
    <w:name w:val="Table Note"/>
    <w:basedOn w:val="1"/>
    <w:qFormat/>
    <w:uiPriority w:val="0"/>
    <w:pPr>
      <w:spacing w:before="80" w:after="80"/>
    </w:pPr>
    <w:rPr>
      <w:sz w:val="18"/>
      <w:szCs w:val="18"/>
    </w:rPr>
  </w:style>
  <w:style w:type="paragraph" w:customStyle="1" w:styleId="225">
    <w:name w:val="Notes Text List Text TD"/>
    <w:qFormat/>
    <w:uiPriority w:val="0"/>
    <w:pPr>
      <w:snapToGrid w:val="0"/>
      <w:spacing w:line="240" w:lineRule="atLeast"/>
      <w:ind w:left="2359"/>
    </w:pPr>
    <w:rPr>
      <w:rFonts w:ascii="Courier New" w:hAnsi="Courier New" w:eastAsia="宋体" w:cs="Courier New"/>
      <w:snapToGrid w:val="0"/>
      <w:spacing w:val="-1"/>
      <w:sz w:val="16"/>
      <w:szCs w:val="16"/>
      <w:lang w:val="en-US" w:eastAsia="zh-CN" w:bidi="ar-SA"/>
    </w:rPr>
  </w:style>
  <w:style w:type="paragraph" w:customStyle="1" w:styleId="226">
    <w:name w:val="Copyright Declaration1"/>
    <w:qFormat/>
    <w:uiPriority w:val="0"/>
    <w:pPr>
      <w:spacing w:before="80" w:after="80"/>
    </w:pPr>
    <w:rPr>
      <w:rFonts w:ascii="Arial" w:hAnsi="Arial" w:eastAsia="黑体" w:cs="Arial"/>
      <w:b/>
      <w:bCs/>
      <w:sz w:val="48"/>
      <w:szCs w:val="48"/>
      <w:lang w:val="en-US" w:eastAsia="zh-CN" w:bidi="ar-SA"/>
    </w:rPr>
  </w:style>
  <w:style w:type="paragraph" w:customStyle="1" w:styleId="227">
    <w:name w:val="Normal In Title Page"/>
    <w:qFormat/>
    <w:uiPriority w:val="0"/>
    <w:rPr>
      <w:rFonts w:ascii="Arial" w:hAnsi="Arial" w:eastAsia="宋体" w:cs="Arial"/>
      <w:kern w:val="2"/>
      <w:sz w:val="22"/>
      <w:szCs w:val="22"/>
      <w:lang w:val="en-US" w:eastAsia="zh-CN" w:bidi="ar-SA"/>
    </w:rPr>
  </w:style>
  <w:style w:type="paragraph" w:customStyle="1" w:styleId="228">
    <w:name w:val="Reference List"/>
    <w:basedOn w:val="1"/>
    <w:qFormat/>
    <w:uiPriority w:val="0"/>
    <w:pPr>
      <w:widowControl w:val="0"/>
      <w:numPr>
        <w:ilvl w:val="0"/>
        <w:numId w:val="18"/>
      </w:numPr>
      <w:tabs>
        <w:tab w:val="left" w:pos="360"/>
        <w:tab w:val="clear" w:pos="420"/>
      </w:tabs>
      <w:topLinePunct w:val="0"/>
      <w:autoSpaceDE w:val="0"/>
      <w:autoSpaceDN w:val="0"/>
      <w:snapToGrid/>
      <w:spacing w:before="0" w:after="0" w:line="240" w:lineRule="auto"/>
      <w:ind w:left="0" w:firstLine="0"/>
      <w:jc w:val="both"/>
    </w:pPr>
    <w:rPr>
      <w:rFonts w:ascii="Arial" w:hAnsi="Arial" w:cs="Times New Roman"/>
      <w:kern w:val="0"/>
    </w:rPr>
  </w:style>
  <w:style w:type="paragraph" w:customStyle="1" w:styleId="229">
    <w:name w:val="Cover4"/>
    <w:basedOn w:val="1"/>
    <w:semiHidden/>
    <w:qFormat/>
    <w:uiPriority w:val="0"/>
    <w:rPr>
      <w:rFonts w:eastAsia="Arial"/>
      <w:b/>
      <w:bCs/>
      <w:sz w:val="24"/>
    </w:rPr>
  </w:style>
  <w:style w:type="paragraph" w:customStyle="1" w:styleId="230">
    <w:name w:val="Cover3"/>
    <w:semiHidden/>
    <w:qFormat/>
    <w:uiPriority w:val="0"/>
    <w:pPr>
      <w:adjustRightInd w:val="0"/>
      <w:snapToGrid w:val="0"/>
      <w:spacing w:before="80" w:after="80" w:line="240" w:lineRule="atLeast"/>
    </w:pPr>
    <w:rPr>
      <w:rFonts w:ascii="Arial" w:hAnsi="Arial" w:eastAsia="黑体" w:cs="Arial"/>
      <w:sz w:val="32"/>
      <w:szCs w:val="32"/>
      <w:lang w:val="en-US" w:eastAsia="en-US" w:bidi="ar-SA"/>
    </w:rPr>
  </w:style>
  <w:style w:type="paragraph" w:customStyle="1" w:styleId="231">
    <w:name w:val="Item Step in Appendix"/>
    <w:basedOn w:val="195"/>
    <w:qFormat/>
    <w:uiPriority w:val="0"/>
    <w:pPr>
      <w:numPr>
        <w:ilvl w:val="5"/>
        <w:numId w:val="15"/>
      </w:numPr>
      <w:outlineLvl w:val="5"/>
    </w:pPr>
  </w:style>
  <w:style w:type="paragraph" w:customStyle="1" w:styleId="232">
    <w:name w:val="Sub Item List"/>
    <w:basedOn w:val="1"/>
    <w:qFormat/>
    <w:uiPriority w:val="0"/>
    <w:pPr>
      <w:numPr>
        <w:ilvl w:val="0"/>
        <w:numId w:val="19"/>
      </w:numPr>
      <w:spacing w:before="80" w:after="80"/>
    </w:pPr>
  </w:style>
  <w:style w:type="paragraph" w:customStyle="1" w:styleId="233">
    <w:name w:val="TOC 标题11"/>
    <w:next w:val="60"/>
    <w:qFormat/>
    <w:uiPriority w:val="0"/>
    <w:pPr>
      <w:keepNext/>
      <w:snapToGrid w:val="0"/>
      <w:spacing w:before="480" w:after="360" w:line="240" w:lineRule="atLeast"/>
      <w:jc w:val="center"/>
    </w:pPr>
    <w:rPr>
      <w:rFonts w:ascii="Arial" w:hAnsi="Arial" w:eastAsia="黑体" w:cs="Arial"/>
      <w:sz w:val="36"/>
      <w:szCs w:val="36"/>
      <w:lang w:val="en-US" w:eastAsia="zh-CN" w:bidi="ar-SA"/>
    </w:rPr>
  </w:style>
  <w:style w:type="paragraph" w:customStyle="1" w:styleId="234">
    <w:name w:val="Notes Text List in Table"/>
    <w:qFormat/>
    <w:uiPriority w:val="0"/>
    <w:pPr>
      <w:numPr>
        <w:ilvl w:val="0"/>
        <w:numId w:val="20"/>
      </w:numPr>
      <w:spacing w:before="40" w:after="80" w:line="200" w:lineRule="atLeast"/>
      <w:jc w:val="both"/>
    </w:pPr>
    <w:rPr>
      <w:rFonts w:ascii="Times New Roman" w:hAnsi="Times New Roman" w:eastAsia="楷体_GB2312" w:cs="楷体_GB2312"/>
      <w:sz w:val="18"/>
      <w:szCs w:val="18"/>
      <w:lang w:val="en-US" w:eastAsia="zh-CN" w:bidi="ar-SA"/>
    </w:rPr>
  </w:style>
  <w:style w:type="paragraph" w:customStyle="1" w:styleId="235">
    <w:name w:val="Figure Description"/>
    <w:next w:val="157"/>
    <w:qFormat/>
    <w:uiPriority w:val="0"/>
    <w:pPr>
      <w:keepNext/>
      <w:numPr>
        <w:ilvl w:val="7"/>
        <w:numId w:val="1"/>
      </w:numPr>
      <w:adjustRightInd w:val="0"/>
      <w:snapToGrid w:val="0"/>
      <w:spacing w:before="320" w:after="80" w:line="240" w:lineRule="atLeast"/>
      <w:outlineLvl w:val="7"/>
    </w:pPr>
    <w:rPr>
      <w:rFonts w:ascii="Times New Roman" w:hAnsi="Times New Roman" w:eastAsia="黑体" w:cs="Arial"/>
      <w:spacing w:val="-4"/>
      <w:kern w:val="2"/>
      <w:sz w:val="21"/>
      <w:szCs w:val="21"/>
      <w:lang w:val="en-US" w:eastAsia="zh-CN" w:bidi="ar-SA"/>
    </w:rPr>
  </w:style>
  <w:style w:type="paragraph" w:customStyle="1" w:styleId="236">
    <w:name w:val="Notes Text TD"/>
    <w:qFormat/>
    <w:uiPriority w:val="0"/>
    <w:pPr>
      <w:snapToGrid w:val="0"/>
      <w:spacing w:line="240" w:lineRule="atLeast"/>
      <w:ind w:left="2075"/>
    </w:pPr>
    <w:rPr>
      <w:rFonts w:ascii="Courier New" w:hAnsi="Courier New" w:eastAsia="宋体" w:cs="Courier New"/>
      <w:snapToGrid w:val="0"/>
      <w:spacing w:val="-1"/>
      <w:sz w:val="16"/>
      <w:szCs w:val="16"/>
      <w:lang w:val="en-US" w:eastAsia="zh-CN" w:bidi="ar-SA"/>
    </w:rPr>
  </w:style>
  <w:style w:type="paragraph" w:customStyle="1" w:styleId="237">
    <w:name w:val="Sub Item List Text"/>
    <w:qFormat/>
    <w:uiPriority w:val="0"/>
    <w:pPr>
      <w:adjustRightInd w:val="0"/>
      <w:snapToGrid w:val="0"/>
      <w:spacing w:before="80" w:after="80" w:line="240" w:lineRule="atLeast"/>
      <w:ind w:left="2410"/>
    </w:pPr>
    <w:rPr>
      <w:rFonts w:ascii="Times New Roman" w:hAnsi="Times New Roman" w:eastAsia="宋体" w:cs="Times New Roman"/>
      <w:kern w:val="2"/>
      <w:sz w:val="21"/>
      <w:szCs w:val="21"/>
      <w:lang w:val="en-US" w:eastAsia="zh-CN" w:bidi="ar-SA"/>
    </w:rPr>
  </w:style>
  <w:style w:type="paragraph" w:customStyle="1" w:styleId="238">
    <w:name w:val="说明"/>
    <w:basedOn w:val="1"/>
    <w:next w:val="1"/>
    <w:qFormat/>
    <w:uiPriority w:val="0"/>
    <w:pPr>
      <w:tabs>
        <w:tab w:val="left" w:pos="945"/>
      </w:tabs>
      <w:adjustRightInd/>
      <w:spacing w:after="120" w:line="240" w:lineRule="auto"/>
      <w:ind w:left="450" w:leftChars="450"/>
      <w:jc w:val="both"/>
    </w:pPr>
    <w:rPr>
      <w:i/>
      <w:color w:val="000080"/>
      <w:szCs w:val="24"/>
    </w:rPr>
  </w:style>
  <w:style w:type="character" w:customStyle="1" w:styleId="239">
    <w:name w:val="标题 2 Char"/>
    <w:basedOn w:val="135"/>
    <w:link w:val="4"/>
    <w:qFormat/>
    <w:uiPriority w:val="0"/>
    <w:rPr>
      <w:rFonts w:ascii="Book Antiqua" w:hAnsi="Book Antiqua" w:eastAsia="黑体" w:cs="Book Antiqua"/>
      <w:bCs/>
      <w:sz w:val="36"/>
      <w:szCs w:val="36"/>
      <w:lang w:eastAsia="en-US"/>
    </w:rPr>
  </w:style>
  <w:style w:type="character" w:customStyle="1" w:styleId="240">
    <w:name w:val="页眉 Char"/>
    <w:link w:val="58"/>
    <w:qFormat/>
    <w:uiPriority w:val="0"/>
    <w:rPr>
      <w:rFonts w:cs="Arial"/>
      <w:kern w:val="2"/>
      <w:sz w:val="18"/>
      <w:szCs w:val="18"/>
    </w:rPr>
  </w:style>
  <w:style w:type="character" w:customStyle="1" w:styleId="241">
    <w:name w:val="Table Heading Char"/>
    <w:basedOn w:val="135"/>
    <w:link w:val="198"/>
    <w:qFormat/>
    <w:uiPriority w:val="0"/>
    <w:rPr>
      <w:rFonts w:ascii="Book Antiqua" w:hAnsi="Book Antiqua" w:eastAsia="黑体" w:cs="Book Antiqua"/>
      <w:bCs/>
      <w:snapToGrid w:val="0"/>
      <w:sz w:val="21"/>
      <w:szCs w:val="21"/>
    </w:rPr>
  </w:style>
  <w:style w:type="character" w:customStyle="1" w:styleId="242">
    <w:name w:val="明显参考1"/>
    <w:basedOn w:val="135"/>
    <w:qFormat/>
    <w:uiPriority w:val="32"/>
    <w:rPr>
      <w:b/>
      <w:bCs/>
      <w:smallCaps/>
      <w:color w:val="C0504D"/>
      <w:spacing w:val="5"/>
      <w:u w:val="single"/>
    </w:rPr>
  </w:style>
  <w:style w:type="character" w:customStyle="1" w:styleId="243">
    <w:name w:val="Item List Char"/>
    <w:basedOn w:val="135"/>
    <w:link w:val="174"/>
    <w:qFormat/>
    <w:uiPriority w:val="0"/>
    <w:rPr>
      <w:rFonts w:cs="Arial"/>
      <w:kern w:val="2"/>
      <w:sz w:val="21"/>
      <w:szCs w:val="21"/>
    </w:rPr>
  </w:style>
  <w:style w:type="character" w:customStyle="1" w:styleId="244">
    <w:name w:val="列出段落 Char"/>
    <w:basedOn w:val="135"/>
    <w:link w:val="220"/>
    <w:qFormat/>
    <w:uiPriority w:val="34"/>
    <w:rPr>
      <w:rFonts w:cs="Arial"/>
      <w:kern w:val="2"/>
      <w:sz w:val="21"/>
      <w:szCs w:val="21"/>
    </w:rPr>
  </w:style>
  <w:style w:type="character" w:customStyle="1" w:styleId="245">
    <w:name w:val="不明显强调1"/>
    <w:basedOn w:val="135"/>
    <w:qFormat/>
    <w:uiPriority w:val="19"/>
    <w:rPr>
      <w:rFonts w:eastAsia="宋体" w:cs="Times New Roman"/>
      <w:i/>
      <w:iCs/>
      <w:color w:val="7F7F7F"/>
      <w:szCs w:val="22"/>
      <w:lang w:eastAsia="zh-CN"/>
    </w:rPr>
  </w:style>
  <w:style w:type="character" w:customStyle="1" w:styleId="246">
    <w:name w:val="页脚 Char"/>
    <w:link w:val="55"/>
    <w:semiHidden/>
    <w:qFormat/>
    <w:uiPriority w:val="0"/>
    <w:rPr>
      <w:b/>
      <w:bCs/>
      <w:kern w:val="2"/>
      <w:sz w:val="22"/>
      <w:szCs w:val="22"/>
    </w:rPr>
  </w:style>
  <w:style w:type="character" w:customStyle="1" w:styleId="247">
    <w:name w:val="command parameter"/>
    <w:qFormat/>
    <w:uiPriority w:val="0"/>
    <w:rPr>
      <w:rFonts w:ascii="Arial" w:hAnsi="Arial" w:eastAsia="宋体"/>
      <w:i/>
      <w:color w:val="auto"/>
      <w:sz w:val="21"/>
      <w:szCs w:val="21"/>
    </w:rPr>
  </w:style>
  <w:style w:type="character" w:customStyle="1" w:styleId="248">
    <w:name w:val="Block Label Char"/>
    <w:basedOn w:val="135"/>
    <w:link w:val="155"/>
    <w:qFormat/>
    <w:locked/>
    <w:uiPriority w:val="0"/>
    <w:rPr>
      <w:rFonts w:ascii="Book Antiqua" w:hAnsi="Book Antiqua" w:eastAsia="黑体" w:cs="Book Antiqua"/>
      <w:bCs/>
      <w:sz w:val="26"/>
      <w:szCs w:val="26"/>
    </w:rPr>
  </w:style>
  <w:style w:type="character" w:customStyle="1" w:styleId="249">
    <w:name w:val="样式一"/>
    <w:basedOn w:val="135"/>
    <w:qFormat/>
    <w:uiPriority w:val="0"/>
    <w:rPr>
      <w:rFonts w:ascii="宋体" w:hAnsi="宋体"/>
      <w:b/>
      <w:bCs/>
      <w:color w:val="000000"/>
      <w:sz w:val="36"/>
    </w:rPr>
  </w:style>
  <w:style w:type="character" w:customStyle="1" w:styleId="250">
    <w:name w:val="脚注文本 Char"/>
    <w:basedOn w:val="135"/>
    <w:link w:val="68"/>
    <w:qFormat/>
    <w:uiPriority w:val="99"/>
    <w:rPr>
      <w:rFonts w:cs="Arial"/>
      <w:kern w:val="2"/>
      <w:sz w:val="18"/>
      <w:szCs w:val="18"/>
    </w:rPr>
  </w:style>
  <w:style w:type="character" w:customStyle="1" w:styleId="251">
    <w:name w:val="标题 3 Char"/>
    <w:basedOn w:val="135"/>
    <w:link w:val="5"/>
    <w:qFormat/>
    <w:uiPriority w:val="0"/>
    <w:rPr>
      <w:rFonts w:ascii="Book Antiqua" w:hAnsi="Book Antiqua" w:eastAsia="黑体" w:cs="宋体"/>
      <w:sz w:val="32"/>
      <w:szCs w:val="32"/>
    </w:rPr>
  </w:style>
  <w:style w:type="character" w:customStyle="1" w:styleId="252">
    <w:name w:val="Table Text Char"/>
    <w:basedOn w:val="135"/>
    <w:link w:val="167"/>
    <w:qFormat/>
    <w:uiPriority w:val="0"/>
    <w:rPr>
      <w:rFonts w:cs="Arial"/>
      <w:snapToGrid w:val="0"/>
      <w:sz w:val="21"/>
      <w:szCs w:val="21"/>
    </w:rPr>
  </w:style>
  <w:style w:type="character" w:customStyle="1" w:styleId="253">
    <w:name w:val="Item List in Table Char"/>
    <w:basedOn w:val="135"/>
    <w:link w:val="170"/>
    <w:qFormat/>
    <w:uiPriority w:val="0"/>
    <w:rPr>
      <w:rFonts w:cs="Arial"/>
      <w:sz w:val="21"/>
      <w:szCs w:val="21"/>
    </w:rPr>
  </w:style>
  <w:style w:type="character" w:customStyle="1" w:styleId="254">
    <w:name w:val="ico-library1"/>
    <w:basedOn w:val="135"/>
    <w:qFormat/>
    <w:uiPriority w:val="0"/>
  </w:style>
  <w:style w:type="character" w:customStyle="1" w:styleId="255">
    <w:name w:val="myinterval"/>
    <w:basedOn w:val="135"/>
    <w:qFormat/>
    <w:uiPriority w:val="0"/>
  </w:style>
  <w:style w:type="character" w:customStyle="1" w:styleId="256">
    <w:name w:val="引用 Char"/>
    <w:basedOn w:val="135"/>
    <w:link w:val="179"/>
    <w:qFormat/>
    <w:uiPriority w:val="29"/>
    <w:rPr>
      <w:rFonts w:cs="Arial"/>
      <w:i/>
      <w:iCs/>
      <w:color w:val="000000"/>
      <w:kern w:val="2"/>
      <w:sz w:val="21"/>
      <w:szCs w:val="21"/>
    </w:rPr>
  </w:style>
  <w:style w:type="character" w:customStyle="1" w:styleId="257">
    <w:name w:val="Table Description Char"/>
    <w:basedOn w:val="135"/>
    <w:link w:val="192"/>
    <w:qFormat/>
    <w:uiPriority w:val="0"/>
    <w:rPr>
      <w:rFonts w:eastAsia="黑体" w:cs="Arial"/>
      <w:spacing w:val="-4"/>
      <w:kern w:val="2"/>
      <w:sz w:val="21"/>
      <w:szCs w:val="21"/>
    </w:rPr>
  </w:style>
  <w:style w:type="character" w:customStyle="1" w:styleId="258">
    <w:name w:val="批注文字 Char"/>
    <w:basedOn w:val="135"/>
    <w:link w:val="28"/>
    <w:semiHidden/>
    <w:qFormat/>
    <w:uiPriority w:val="0"/>
    <w:rPr>
      <w:rFonts w:cs="Arial"/>
      <w:kern w:val="2"/>
      <w:sz w:val="21"/>
      <w:szCs w:val="21"/>
    </w:rPr>
  </w:style>
  <w:style w:type="character" w:customStyle="1" w:styleId="259">
    <w:name w:val="command keywords"/>
    <w:qFormat/>
    <w:uiPriority w:val="0"/>
    <w:rPr>
      <w:rFonts w:ascii="Arial" w:hAnsi="Arial" w:eastAsia="宋体"/>
      <w:b/>
      <w:color w:val="auto"/>
      <w:sz w:val="21"/>
      <w:szCs w:val="21"/>
    </w:rPr>
  </w:style>
  <w:style w:type="character" w:styleId="260">
    <w:name w:val="Placeholder Text"/>
    <w:basedOn w:val="135"/>
    <w:semiHidden/>
    <w:qFormat/>
    <w:uiPriority w:val="99"/>
    <w:rPr>
      <w:color w:val="808080"/>
    </w:rPr>
  </w:style>
  <w:style w:type="character" w:customStyle="1" w:styleId="261">
    <w:name w:val="明显强调1"/>
    <w:basedOn w:val="135"/>
    <w:qFormat/>
    <w:uiPriority w:val="21"/>
    <w:rPr>
      <w:b/>
      <w:bCs/>
      <w:i/>
      <w:iCs/>
      <w:color w:val="4F81BD"/>
    </w:rPr>
  </w:style>
  <w:style w:type="character" w:customStyle="1" w:styleId="262">
    <w:name w:val="label-text"/>
    <w:basedOn w:val="135"/>
    <w:qFormat/>
    <w:uiPriority w:val="0"/>
  </w:style>
  <w:style w:type="table" w:customStyle="1" w:styleId="263">
    <w:name w:val="Table"/>
    <w:basedOn w:val="133"/>
    <w:qFormat/>
    <w:uiPriority w:val="0"/>
    <w:pPr>
      <w:jc w:val="left"/>
    </w:pPr>
    <w:rPr>
      <w:rFonts w:cs="Arial"/>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rPr>
      <w:cantSplit/>
    </w:trPr>
    <w:tcPr>
      <w:shd w:val="clear" w:color="auto" w:fill="auto"/>
    </w:tcPr>
    <w:tblStylePr w:type="firstRow">
      <w:rPr>
        <w:b w:val="0"/>
        <w:bCs w:val="0"/>
        <w:i w:val="0"/>
        <w:iCs w:val="0"/>
        <w:color w:val="auto"/>
        <w:sz w:val="20"/>
        <w:szCs w:val="20"/>
      </w:rPr>
      <w:tcPr>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tcPr>
    </w:tblStylePr>
  </w:style>
  <w:style w:type="table" w:customStyle="1" w:styleId="264">
    <w:name w:val="Remarks Table"/>
    <w:basedOn w:val="89"/>
    <w:qFormat/>
    <w:uiPriority w:val="0"/>
    <w:tblPr>
      <w:tblCellMar>
        <w:top w:w="0" w:type="dxa"/>
        <w:left w:w="108" w:type="dxa"/>
        <w:bottom w:w="0" w:type="dxa"/>
        <w:right w:w="108" w:type="dxa"/>
      </w:tblCellMar>
    </w:tblPr>
  </w:style>
  <w:style w:type="table" w:customStyle="1" w:styleId="265">
    <w:name w:val="Table No Frame"/>
    <w:basedOn w:val="90"/>
    <w:semiHidden/>
    <w:qFormat/>
    <w:uiPriority w:val="0"/>
    <w:pPr>
      <w:jc w:val="lef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rPr>
      <w:cantSplit/>
    </w:trPr>
  </w:style>
  <w:style w:type="table" w:customStyle="1" w:styleId="266">
    <w:name w:val="table"/>
    <w:basedOn w:val="133"/>
    <w:qFormat/>
    <w:uiPriority w:val="0"/>
    <w:rPr>
      <w:rFonts w:eastAsia="Times New Roman" w:cs="Arial"/>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rPr>
      <w:cantSplit/>
    </w:trPr>
    <w:tcPr>
      <w:shd w:val="clear" w:color="auto" w:fill="auto"/>
    </w:tcPr>
    <w:tblStylePr w:type="firstRow">
      <w:rPr>
        <w:b w:val="0"/>
        <w:bCs w:val="0"/>
        <w:i w:val="0"/>
        <w:iCs w:val="0"/>
        <w:color w:val="auto"/>
        <w:sz w:val="20"/>
        <w:szCs w:val="20"/>
      </w:rPr>
      <w:tblPr/>
      <w:trPr>
        <w:tblHeader/>
      </w:trPr>
      <w:tcPr>
        <w:tcBorders>
          <w:top w:val="single" w:color="auto" w:sz="6" w:space="0"/>
          <w:left w:val="single" w:color="auto" w:sz="6" w:space="0"/>
          <w:bottom w:val="single" w:color="auto" w:sz="6" w:space="0"/>
          <w:right w:val="single" w:color="auto" w:sz="6" w:space="0"/>
          <w:insideH w:val="single" w:sz="6" w:space="0"/>
          <w:insideV w:val="single" w:sz="6" w:space="0"/>
          <w:tl2br w:val="nil"/>
          <w:tr2bl w:val="nil"/>
        </w:tcBorders>
        <w:shd w:val="clear" w:color="auto" w:fill="D9D9D9"/>
      </w:tcPr>
    </w:tblStylePr>
  </w:style>
  <w:style w:type="character" w:customStyle="1" w:styleId="267">
    <w:name w:val="批注文字 字符"/>
    <w:semiHidden/>
    <w:qFormat/>
    <w:uiPriority w:val="99"/>
    <w:rPr>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footer" Target="footer1.xml"/><Relationship Id="rId47" Type="http://schemas.openxmlformats.org/officeDocument/2006/relationships/fontTable" Target="fontTable.xml"/><Relationship Id="rId46" Type="http://schemas.openxmlformats.org/officeDocument/2006/relationships/customXml" Target="../customXml/item2.xml"/><Relationship Id="rId45" Type="http://schemas.openxmlformats.org/officeDocument/2006/relationships/numbering" Target="numbering.xml"/><Relationship Id="rId44" Type="http://schemas.openxmlformats.org/officeDocument/2006/relationships/customXml" Target="../customXml/item1.xml"/><Relationship Id="rId43" Type="http://schemas.openxmlformats.org/officeDocument/2006/relationships/image" Target="media/image22.png"/><Relationship Id="rId42" Type="http://schemas.openxmlformats.org/officeDocument/2006/relationships/image" Target="media/image21.png"/><Relationship Id="rId41" Type="http://schemas.openxmlformats.org/officeDocument/2006/relationships/image" Target="media/image20.png"/><Relationship Id="rId40" Type="http://schemas.openxmlformats.org/officeDocument/2006/relationships/image" Target="media/image19.png"/><Relationship Id="rId4" Type="http://schemas.openxmlformats.org/officeDocument/2006/relationships/header" Target="header2.xml"/><Relationship Id="rId39" Type="http://schemas.openxmlformats.org/officeDocument/2006/relationships/image" Target="media/image18.png"/><Relationship Id="rId38" Type="http://schemas.openxmlformats.org/officeDocument/2006/relationships/image" Target="media/image17.png"/><Relationship Id="rId37" Type="http://schemas.openxmlformats.org/officeDocument/2006/relationships/image" Target="media/image16.png"/><Relationship Id="rId36" Type="http://schemas.openxmlformats.org/officeDocument/2006/relationships/image" Target="media/image15.png"/><Relationship Id="rId35" Type="http://schemas.openxmlformats.org/officeDocument/2006/relationships/image" Target="media/image14.png"/><Relationship Id="rId34" Type="http://schemas.openxmlformats.org/officeDocument/2006/relationships/image" Target="media/image13.png"/><Relationship Id="rId33" Type="http://schemas.openxmlformats.org/officeDocument/2006/relationships/image" Target="media/image12.png"/><Relationship Id="rId32" Type="http://schemas.openxmlformats.org/officeDocument/2006/relationships/image" Target="media/image11.png"/><Relationship Id="rId31" Type="http://schemas.openxmlformats.org/officeDocument/2006/relationships/image" Target="media/image10.png"/><Relationship Id="rId30" Type="http://schemas.openxmlformats.org/officeDocument/2006/relationships/image" Target="media/image9.png"/><Relationship Id="rId3" Type="http://schemas.openxmlformats.org/officeDocument/2006/relationships/header" Target="header1.xml"/><Relationship Id="rId29" Type="http://schemas.openxmlformats.org/officeDocument/2006/relationships/image" Target="media/image8.png"/><Relationship Id="rId28" Type="http://schemas.openxmlformats.org/officeDocument/2006/relationships/image" Target="media/image7.emf"/><Relationship Id="rId27" Type="http://schemas.openxmlformats.org/officeDocument/2006/relationships/image" Target="media/image6.png"/><Relationship Id="rId26" Type="http://schemas.openxmlformats.org/officeDocument/2006/relationships/image" Target="media/image5.png"/><Relationship Id="rId25" Type="http://schemas.openxmlformats.org/officeDocument/2006/relationships/image" Target="media/image4.png"/><Relationship Id="rId24" Type="http://schemas.openxmlformats.org/officeDocument/2006/relationships/image" Target="media/image3.png"/><Relationship Id="rId23" Type="http://schemas.openxmlformats.org/officeDocument/2006/relationships/image" Target="media/image2.png"/><Relationship Id="rId22" Type="http://schemas.openxmlformats.org/officeDocument/2006/relationships/image" Target="media/image1.jpeg"/><Relationship Id="rId21" Type="http://schemas.openxmlformats.org/officeDocument/2006/relationships/theme" Target="theme/theme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10.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footer" Target="footer5.xml"/><Relationship Id="rId13" Type="http://schemas.openxmlformats.org/officeDocument/2006/relationships/footer" Target="footer4.xml"/><Relationship Id="rId12" Type="http://schemas.openxmlformats.org/officeDocument/2006/relationships/header" Target="header7.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23398;&#20064;&#26448;&#26009;\&#36164;&#26009;&#24320;&#21457;&#24037;&#20855;\&#23458;&#25143;&#25991;&#26723;&#27169;&#26495;\&#23458;&#25143;&#25991;&#26723;&#27169;&#26495;.dot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802A7F-CFA2-4EAB-A458-488101165A0C}">
  <ds:schemaRefs/>
</ds:datastoreItem>
</file>

<file path=docProps/app.xml><?xml version="1.0" encoding="utf-8"?>
<Properties xmlns="http://schemas.openxmlformats.org/officeDocument/2006/extended-properties" xmlns:vt="http://schemas.openxmlformats.org/officeDocument/2006/docPropsVTypes">
  <Template>客户文档模板.dotm</Template>
  <Company>iSoftstone Technologies Co.,Ltd.</Company>
  <Pages>18</Pages>
  <Words>557</Words>
  <Characters>3181</Characters>
  <Lines>26</Lines>
  <Paragraphs>7</Paragraphs>
  <TotalTime>5</TotalTime>
  <ScaleCrop>false</ScaleCrop>
  <LinksUpToDate>false</LinksUpToDate>
  <CharactersWithSpaces>3731</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2019-12-03T03:45:00Z</dcterms:created>
  <dc:creator>iSoftstone Technologies Co.,Ltd.</dc:creator>
  <cp:lastModifiedBy>那个没有名字的</cp:lastModifiedBy>
  <dcterms:modified xsi:type="dcterms:W3CDTF">2020-10-16T01:56:42Z</dcterms:modified>
  <dc:subject>Technical Document</dc:subject>
  <dc:title>安装指南</dc:title>
  <cp:revision>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Version">
    <vt:lpwstr>01</vt:lpwstr>
  </property>
  <property fmtid="{D5CDD505-2E9C-101B-9397-08002B2CF9AE}" pid="3" name="DocumentName">
    <vt:lpwstr>操作指南</vt:lpwstr>
  </property>
  <property fmtid="{D5CDD505-2E9C-101B-9397-08002B2CF9AE}" pid="4" name="ProprietaryDeclaration">
    <vt:lpwstr>软通动力专有和保密信息                   版权所有 © 软通动力有限公司</vt:lpwstr>
  </property>
  <property fmtid="{D5CDD505-2E9C-101B-9397-08002B2CF9AE}" pid="5" name="ReleaseDate">
    <vt:lpwstr>2018-03-27</vt:lpwstr>
  </property>
  <property fmtid="{D5CDD505-2E9C-101B-9397-08002B2CF9AE}" pid="6" name="ProductVersion">
    <vt:lpwstr>V100R001C02</vt:lpwstr>
  </property>
  <property fmtid="{D5CDD505-2E9C-101B-9397-08002B2CF9AE}" pid="7" name="Product&amp;Project Name">
    <vt:lpwstr>百透佳控制台管理系统</vt:lpwstr>
  </property>
  <property fmtid="{D5CDD505-2E9C-101B-9397-08002B2CF9AE}" pid="8" name="Trademark&amp;ProductType">
    <vt:lpwstr>百透佳控制台管理系统</vt:lpwstr>
  </property>
  <property fmtid="{D5CDD505-2E9C-101B-9397-08002B2CF9AE}" pid="9" name="PartNumber">
    <vt:lpwstr/>
  </property>
  <property fmtid="{D5CDD505-2E9C-101B-9397-08002B2CF9AE}" pid="10" name="SecretLevel">
    <vt:lpwstr>秘密</vt:lpwstr>
  </property>
  <property fmtid="{D5CDD505-2E9C-101B-9397-08002B2CF9AE}" pid="11" name="KSOProductBuildVer">
    <vt:lpwstr>2052-11.1.0.9999</vt:lpwstr>
  </property>
</Properties>
</file>